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0C4B" w14:textId="3D7703F7" w:rsidR="00895AA3" w:rsidRPr="006F3392" w:rsidRDefault="00FA5BEF" w:rsidP="002672FC">
      <w:pPr>
        <w:rPr>
          <w:sz w:val="16"/>
          <w:szCs w:val="16"/>
        </w:rPr>
      </w:pPr>
      <w:r w:rsidRPr="006F3392">
        <w:rPr>
          <w:sz w:val="16"/>
          <w:szCs w:val="16"/>
        </w:rPr>
        <w:t xml:space="preserve">Jo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shd w:val="clear" w:color="auto" w:fill="auto"/>
          </w:tcPr>
          <w:p w14:paraId="698A5A35" w14:textId="7CA51189" w:rsidR="002672FC" w:rsidRPr="006F3392" w:rsidRDefault="00A8114F" w:rsidP="00721A3D">
            <w:pPr>
              <w:jc w:val="center"/>
              <w:rPr>
                <w:rFonts w:ascii="Arial" w:hAnsi="Arial" w:cs="Arial"/>
                <w:b/>
                <w:sz w:val="28"/>
                <w:szCs w:val="28"/>
              </w:rPr>
            </w:pPr>
            <w:r>
              <w:rPr>
                <w:rFonts w:ascii="Arial" w:hAnsi="Arial" w:cs="Arial"/>
                <w:b/>
                <w:sz w:val="28"/>
                <w:szCs w:val="28"/>
              </w:rPr>
              <w:t>Meeting Minutes</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3CA6E1A3"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B6695A">
              <w:rPr>
                <w:rFonts w:ascii="Arial" w:eastAsia="Calibri" w:hAnsi="Arial" w:cs="Arial"/>
                <w:sz w:val="22"/>
                <w:szCs w:val="22"/>
              </w:rPr>
              <w:t>Thurs</w:t>
            </w:r>
            <w:r w:rsidR="00150D5C" w:rsidRPr="006F3392">
              <w:rPr>
                <w:rFonts w:ascii="Arial" w:eastAsia="Calibri" w:hAnsi="Arial" w:cs="Arial"/>
                <w:sz w:val="22"/>
                <w:szCs w:val="22"/>
              </w:rPr>
              <w:t xml:space="preserve">day </w:t>
            </w:r>
            <w:r w:rsidR="00CB0C9E">
              <w:rPr>
                <w:rFonts w:ascii="Arial" w:eastAsia="Calibri" w:hAnsi="Arial" w:cs="Arial"/>
                <w:sz w:val="22"/>
                <w:szCs w:val="22"/>
              </w:rPr>
              <w:t>25</w:t>
            </w:r>
            <w:r w:rsidR="001A0969" w:rsidRPr="006F3392">
              <w:rPr>
                <w:rFonts w:ascii="Arial" w:eastAsia="Calibri" w:hAnsi="Arial" w:cs="Arial"/>
                <w:sz w:val="22"/>
                <w:szCs w:val="22"/>
                <w:vertAlign w:val="superscript"/>
              </w:rPr>
              <w:t>th</w:t>
            </w:r>
            <w:r w:rsidR="001A0969" w:rsidRPr="006F3392">
              <w:rPr>
                <w:rFonts w:ascii="Arial" w:eastAsia="Calibri" w:hAnsi="Arial" w:cs="Arial"/>
                <w:sz w:val="22"/>
                <w:szCs w:val="22"/>
              </w:rPr>
              <w:t xml:space="preserve"> </w:t>
            </w:r>
            <w:r w:rsidR="00CB0C9E">
              <w:rPr>
                <w:rFonts w:ascii="Arial" w:eastAsia="Calibri" w:hAnsi="Arial" w:cs="Arial"/>
                <w:sz w:val="22"/>
                <w:szCs w:val="22"/>
              </w:rPr>
              <w:t>September</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BC0615" w:rsidRPr="006F3392">
              <w:rPr>
                <w:rFonts w:ascii="Arial" w:eastAsia="Calibri" w:hAnsi="Arial" w:cs="Arial"/>
                <w:sz w:val="22"/>
                <w:szCs w:val="22"/>
              </w:rPr>
              <w:t>4</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35E87750" w:rsidR="00083A9C" w:rsidRPr="006F3392" w:rsidRDefault="00123B69" w:rsidP="00150D5C">
            <w:pPr>
              <w:contextualSpacing/>
              <w:rPr>
                <w:rFonts w:ascii="Arial" w:hAnsi="Arial" w:cs="Arial"/>
                <w:b/>
                <w:color w:val="000000"/>
                <w:sz w:val="22"/>
                <w:szCs w:val="22"/>
              </w:rPr>
            </w:pPr>
            <w:r w:rsidRPr="006F3392">
              <w:rPr>
                <w:rFonts w:ascii="Arial" w:hAnsi="Arial" w:cs="Arial"/>
                <w:b/>
                <w:color w:val="000000"/>
                <w:sz w:val="22"/>
                <w:szCs w:val="22"/>
              </w:rPr>
              <w:t>Elmy Cycles 1</w:t>
            </w:r>
            <w:r w:rsidRPr="006F3392">
              <w:rPr>
                <w:rFonts w:ascii="Arial" w:hAnsi="Arial" w:cs="Arial"/>
                <w:b/>
                <w:color w:val="000000"/>
                <w:sz w:val="22"/>
                <w:szCs w:val="22"/>
                <w:vertAlign w:val="superscript"/>
              </w:rPr>
              <w:t>st</w:t>
            </w:r>
            <w:r w:rsidRPr="006F3392">
              <w:rPr>
                <w:rFonts w:ascii="Arial" w:hAnsi="Arial" w:cs="Arial"/>
                <w:b/>
                <w:color w:val="000000"/>
                <w:sz w:val="22"/>
                <w:szCs w:val="22"/>
              </w:rPr>
              <w:t xml:space="preserve"> Floor Events Area</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637B970F"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 xml:space="preserve">Steve Grimwood </w:t>
            </w:r>
            <w:r w:rsidR="00755658" w:rsidRPr="006F3392">
              <w:rPr>
                <w:rFonts w:ascii="Arial" w:eastAsia="Calibri" w:hAnsi="Arial" w:cs="Arial"/>
                <w:sz w:val="22"/>
                <w:szCs w:val="22"/>
              </w:rPr>
              <w:t>(VC)</w:t>
            </w:r>
          </w:p>
          <w:p w14:paraId="105844B5" w14:textId="77777777"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(Chair)</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4BB88B8" w14:textId="7A142718" w:rsidR="005D6FE1" w:rsidRPr="006F3392" w:rsidRDefault="005D6FE1" w:rsidP="00B6117B">
            <w:pPr>
              <w:contextualSpacing/>
              <w:rPr>
                <w:rFonts w:ascii="Arial" w:eastAsia="Calibri" w:hAnsi="Arial" w:cs="Arial"/>
                <w:sz w:val="22"/>
                <w:szCs w:val="22"/>
              </w:rPr>
            </w:pPr>
            <w:r w:rsidRPr="006F3392">
              <w:rPr>
                <w:rFonts w:ascii="Arial" w:eastAsia="Calibri" w:hAnsi="Arial" w:cs="Arial"/>
                <w:sz w:val="22"/>
                <w:szCs w:val="22"/>
              </w:rPr>
              <w:t>Leanne Nixon</w:t>
            </w:r>
          </w:p>
          <w:p w14:paraId="4DCEE934" w14:textId="77777777" w:rsidR="009D374B"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Paul Rippon</w:t>
            </w:r>
          </w:p>
          <w:p w14:paraId="48C1EBD5" w14:textId="4AC6C8C3" w:rsidR="00CC119C" w:rsidRPr="006F3392" w:rsidRDefault="009D374B" w:rsidP="00CC119C">
            <w:pPr>
              <w:contextualSpacing/>
              <w:rPr>
                <w:rFonts w:ascii="Arial" w:eastAsia="Calibri" w:hAnsi="Arial" w:cs="Arial"/>
                <w:sz w:val="22"/>
                <w:szCs w:val="22"/>
              </w:rPr>
            </w:pPr>
            <w:r w:rsidRPr="006F3392">
              <w:rPr>
                <w:rFonts w:ascii="Arial" w:eastAsia="Calibri" w:hAnsi="Arial" w:cs="Arial"/>
                <w:sz w:val="22"/>
                <w:szCs w:val="22"/>
              </w:rPr>
              <w:t>Josephine Rosier</w:t>
            </w:r>
            <w:r w:rsidR="00CC119C" w:rsidRPr="006F3392">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C3EC7E5" w14:textId="253FE60C" w:rsidR="009D5A4A" w:rsidRPr="006F3392"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(VC)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3062F74B" w:rsidR="00083A9C" w:rsidRPr="006F3392" w:rsidRDefault="00083A9C">
            <w:pPr>
              <w:tabs>
                <w:tab w:val="left" w:pos="3633"/>
              </w:tabs>
              <w:rPr>
                <w:rFonts w:ascii="Arial" w:hAnsi="Arial" w:cs="Arial"/>
                <w:sz w:val="20"/>
                <w:szCs w:val="20"/>
              </w:rPr>
            </w:pPr>
            <w:r w:rsidRPr="006F3392">
              <w:rPr>
                <w:rFonts w:ascii="Arial" w:hAnsi="Arial" w:cs="Arial"/>
                <w:sz w:val="20"/>
                <w:szCs w:val="20"/>
              </w:rPr>
              <w:t>Apologies</w:t>
            </w:r>
            <w:r w:rsidR="001C575E" w:rsidRPr="006F3392">
              <w:rPr>
                <w:rFonts w:ascii="Arial" w:hAnsi="Arial" w:cs="Arial"/>
                <w:sz w:val="20"/>
                <w:szCs w:val="20"/>
              </w:rPr>
              <w:t xml:space="preserve"> – </w:t>
            </w:r>
            <w:r w:rsidR="007922E2" w:rsidRPr="006F3392">
              <w:rPr>
                <w:rFonts w:ascii="Arial" w:hAnsi="Arial" w:cs="Arial"/>
                <w:sz w:val="20"/>
                <w:szCs w:val="20"/>
              </w:rPr>
              <w:t>Jon Carlyon</w:t>
            </w:r>
          </w:p>
          <w:p w14:paraId="4F097086" w14:textId="77777777" w:rsidR="00083A9C" w:rsidRPr="006F3392" w:rsidRDefault="00083A9C">
            <w:pPr>
              <w:tabs>
                <w:tab w:val="left" w:pos="3633"/>
              </w:tabs>
              <w:rPr>
                <w:rFonts w:ascii="Arial" w:hAnsi="Arial" w:cs="Arial"/>
                <w:sz w:val="20"/>
                <w:szCs w:val="20"/>
              </w:rPr>
            </w:pPr>
          </w:p>
        </w:tc>
        <w:tc>
          <w:tcPr>
            <w:tcW w:w="1984" w:type="dxa"/>
          </w:tcPr>
          <w:p w14:paraId="382E9D9F" w14:textId="4280B33F" w:rsidR="00083A9C" w:rsidRPr="006F3392" w:rsidRDefault="003E4E24">
            <w:pPr>
              <w:rPr>
                <w:rFonts w:ascii="Arial" w:hAnsi="Arial" w:cs="Arial"/>
                <w:sz w:val="22"/>
                <w:szCs w:val="22"/>
              </w:rPr>
            </w:pPr>
            <w:r w:rsidRPr="006F3392">
              <w:rPr>
                <w:rFonts w:ascii="Arial" w:hAnsi="Arial" w:cs="Arial"/>
                <w:sz w:val="22"/>
                <w:szCs w:val="22"/>
              </w:rPr>
              <w:t>TM</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6771658C" w14:textId="6613265B" w:rsidR="00A8114F" w:rsidRPr="006F3392" w:rsidRDefault="00A8114F" w:rsidP="00A8114F">
            <w:pPr>
              <w:ind w:left="720"/>
              <w:rPr>
                <w:rFonts w:ascii="Arial" w:hAnsi="Arial" w:cs="Arial"/>
                <w:sz w:val="20"/>
                <w:szCs w:val="20"/>
              </w:rPr>
            </w:pPr>
            <w:r>
              <w:rPr>
                <w:rFonts w:ascii="Arial" w:hAnsi="Arial" w:cs="Arial"/>
                <w:sz w:val="20"/>
                <w:szCs w:val="20"/>
              </w:rPr>
              <w:t>Meeting start 19:3</w:t>
            </w:r>
            <w:r w:rsidR="00FB093A">
              <w:rPr>
                <w:rFonts w:ascii="Arial" w:hAnsi="Arial" w:cs="Arial"/>
                <w:sz w:val="20"/>
                <w:szCs w:val="20"/>
              </w:rPr>
              <w:t>2</w:t>
            </w:r>
          </w:p>
          <w:p w14:paraId="6A15D57A" w14:textId="66AA839A" w:rsidR="00843B9D" w:rsidRPr="006F3392" w:rsidRDefault="00686EB7" w:rsidP="0069255A">
            <w:pPr>
              <w:rPr>
                <w:rFonts w:ascii="Arial" w:hAnsi="Arial" w:cs="Arial"/>
                <w:sz w:val="20"/>
                <w:szCs w:val="20"/>
              </w:rPr>
            </w:pPr>
            <w:r w:rsidRPr="006F3392">
              <w:rPr>
                <w:rFonts w:ascii="Arial" w:hAnsi="Arial" w:cs="Arial"/>
                <w:sz w:val="20"/>
                <w:szCs w:val="20"/>
              </w:rPr>
              <w:t>.</w:t>
            </w:r>
          </w:p>
        </w:tc>
        <w:tc>
          <w:tcPr>
            <w:tcW w:w="1984" w:type="dxa"/>
          </w:tcPr>
          <w:p w14:paraId="62AB954A" w14:textId="0D843BC7" w:rsidR="00083A9C" w:rsidRPr="006F3392" w:rsidRDefault="003E4E24">
            <w:pPr>
              <w:rPr>
                <w:rFonts w:ascii="Arial" w:hAnsi="Arial" w:cs="Arial"/>
                <w:sz w:val="22"/>
                <w:szCs w:val="22"/>
              </w:rPr>
            </w:pPr>
            <w:r w:rsidRPr="006F3392">
              <w:rPr>
                <w:rFonts w:ascii="Arial" w:hAnsi="Arial" w:cs="Arial"/>
                <w:sz w:val="22"/>
                <w:szCs w:val="22"/>
              </w:rPr>
              <w:t>TM</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Pr="006F3392"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6FFC624F" w14:textId="51248D7B" w:rsidR="00703265" w:rsidRDefault="00EA51B8" w:rsidP="00CB07C3">
            <w:pPr>
              <w:pStyle w:val="ListParagraph"/>
              <w:numPr>
                <w:ilvl w:val="0"/>
                <w:numId w:val="1"/>
              </w:numPr>
              <w:rPr>
                <w:rFonts w:ascii="Arial" w:hAnsi="Arial" w:cs="Arial"/>
                <w:sz w:val="20"/>
                <w:szCs w:val="20"/>
              </w:rPr>
            </w:pPr>
            <w:r w:rsidRPr="006F3392">
              <w:rPr>
                <w:rFonts w:ascii="Arial" w:hAnsi="Arial" w:cs="Arial"/>
                <w:sz w:val="20"/>
                <w:szCs w:val="20"/>
              </w:rPr>
              <w:t>Club Clothing –</w:t>
            </w:r>
            <w:r w:rsidR="004A152E">
              <w:rPr>
                <w:rFonts w:ascii="Arial" w:hAnsi="Arial" w:cs="Arial"/>
                <w:sz w:val="20"/>
                <w:szCs w:val="20"/>
              </w:rPr>
              <w:t xml:space="preserve"> </w:t>
            </w:r>
            <w:r w:rsidR="00FB093A">
              <w:rPr>
                <w:rFonts w:ascii="Arial" w:hAnsi="Arial" w:cs="Arial"/>
                <w:sz w:val="20"/>
                <w:szCs w:val="20"/>
              </w:rPr>
              <w:t>Endura caps and socks have been produced by a 3</w:t>
            </w:r>
            <w:r w:rsidR="00FB093A" w:rsidRPr="00FB093A">
              <w:rPr>
                <w:rFonts w:ascii="Arial" w:hAnsi="Arial" w:cs="Arial"/>
                <w:sz w:val="20"/>
                <w:szCs w:val="20"/>
                <w:vertAlign w:val="superscript"/>
              </w:rPr>
              <w:t>rd</w:t>
            </w:r>
            <w:r w:rsidR="00FB093A">
              <w:rPr>
                <w:rFonts w:ascii="Arial" w:hAnsi="Arial" w:cs="Arial"/>
                <w:sz w:val="20"/>
                <w:szCs w:val="20"/>
              </w:rPr>
              <w:t xml:space="preserve"> party and despite selecting the correct design and colour they have turned out to be sub-standard and we have rejected them. We have had a total refund for the caps and they are</w:t>
            </w:r>
            <w:r w:rsidR="00D4564F">
              <w:rPr>
                <w:rFonts w:ascii="Arial" w:hAnsi="Arial" w:cs="Arial"/>
                <w:sz w:val="20"/>
                <w:szCs w:val="20"/>
              </w:rPr>
              <w:t xml:space="preserve"> not being replaced. Endura are still negotiating with the 3</w:t>
            </w:r>
            <w:r w:rsidR="00D4564F" w:rsidRPr="00D4564F">
              <w:rPr>
                <w:rFonts w:ascii="Arial" w:hAnsi="Arial" w:cs="Arial"/>
                <w:sz w:val="20"/>
                <w:szCs w:val="20"/>
                <w:vertAlign w:val="superscript"/>
              </w:rPr>
              <w:t>rd</w:t>
            </w:r>
            <w:r w:rsidR="00D4564F">
              <w:rPr>
                <w:rFonts w:ascii="Arial" w:hAnsi="Arial" w:cs="Arial"/>
                <w:sz w:val="20"/>
                <w:szCs w:val="20"/>
              </w:rPr>
              <w:t xml:space="preserve"> party about a re-run of the sock order with correct design and colour.</w:t>
            </w:r>
          </w:p>
          <w:p w14:paraId="7EAF06B6" w14:textId="772D77E3" w:rsidR="00D4564F" w:rsidRDefault="0096069C" w:rsidP="00CB07C3">
            <w:pPr>
              <w:pStyle w:val="ListParagraph"/>
              <w:numPr>
                <w:ilvl w:val="0"/>
                <w:numId w:val="1"/>
              </w:numPr>
              <w:rPr>
                <w:rFonts w:ascii="Arial" w:hAnsi="Arial" w:cs="Arial"/>
                <w:sz w:val="20"/>
                <w:szCs w:val="20"/>
              </w:rPr>
            </w:pPr>
            <w:r>
              <w:rPr>
                <w:rFonts w:ascii="Arial" w:hAnsi="Arial" w:cs="Arial"/>
                <w:sz w:val="20"/>
                <w:szCs w:val="20"/>
              </w:rPr>
              <w:t>Club Hill Climb – Who will organise – WT volunteered to organise this using Bourne Hill as the venue (same as last year). Club Downhill to be run early next year before presentation/awards night.</w:t>
            </w:r>
          </w:p>
          <w:p w14:paraId="5EBCFEC5" w14:textId="30AA62D4" w:rsidR="0096069C" w:rsidRDefault="0096069C" w:rsidP="00CB07C3">
            <w:pPr>
              <w:pStyle w:val="ListParagraph"/>
              <w:numPr>
                <w:ilvl w:val="0"/>
                <w:numId w:val="1"/>
              </w:numPr>
              <w:rPr>
                <w:rFonts w:ascii="Arial" w:hAnsi="Arial" w:cs="Arial"/>
                <w:sz w:val="20"/>
                <w:szCs w:val="20"/>
              </w:rPr>
            </w:pPr>
            <w:r>
              <w:rPr>
                <w:rFonts w:ascii="Arial" w:hAnsi="Arial" w:cs="Arial"/>
                <w:sz w:val="20"/>
                <w:szCs w:val="20"/>
              </w:rPr>
              <w:t>We have had a member complaint regarding not knowing about club events despite them being advertised on Facebook and via email to members. The person has been re-assured that we do advertise all events via these 2 methods.</w:t>
            </w:r>
          </w:p>
          <w:p w14:paraId="06ADABFD" w14:textId="612888C3" w:rsidR="0096069C" w:rsidRPr="0096069C" w:rsidRDefault="0096069C" w:rsidP="0096069C">
            <w:pPr>
              <w:pStyle w:val="ListParagraph"/>
              <w:numPr>
                <w:ilvl w:val="0"/>
                <w:numId w:val="1"/>
              </w:numPr>
              <w:rPr>
                <w:rFonts w:ascii="Arial" w:hAnsi="Arial" w:cs="Arial"/>
                <w:sz w:val="20"/>
                <w:szCs w:val="20"/>
              </w:rPr>
            </w:pPr>
            <w:r>
              <w:rPr>
                <w:rFonts w:ascii="Arial" w:hAnsi="Arial" w:cs="Arial"/>
                <w:sz w:val="20"/>
                <w:szCs w:val="20"/>
              </w:rPr>
              <w:t xml:space="preserve">Can we run IBC </w:t>
            </w:r>
            <w:r w:rsidR="000C57EC">
              <w:rPr>
                <w:rFonts w:ascii="Arial" w:hAnsi="Arial" w:cs="Arial"/>
                <w:sz w:val="20"/>
                <w:szCs w:val="20"/>
              </w:rPr>
              <w:t>mid-week</w:t>
            </w:r>
            <w:r>
              <w:rPr>
                <w:rFonts w:ascii="Arial" w:hAnsi="Arial" w:cs="Arial"/>
                <w:sz w:val="20"/>
                <w:szCs w:val="20"/>
              </w:rPr>
              <w:t xml:space="preserve"> rides? A question posed to HB. The answer is that as a club we organise events and rides that a person could not normally go and do themselves, races, sportives, TTs and organised multi group activities. The current mid-week rides are organised by members who </w:t>
            </w:r>
            <w:r w:rsidR="000C57EC">
              <w:rPr>
                <w:rFonts w:ascii="Arial" w:hAnsi="Arial" w:cs="Arial"/>
                <w:sz w:val="20"/>
                <w:szCs w:val="20"/>
              </w:rPr>
              <w:t>ad hoc</w:t>
            </w:r>
            <w:r>
              <w:rPr>
                <w:rFonts w:ascii="Arial" w:hAnsi="Arial" w:cs="Arial"/>
                <w:sz w:val="20"/>
                <w:szCs w:val="20"/>
              </w:rPr>
              <w:t xml:space="preserve"> just put together a route and destination and go. If anyone wants a mid-week </w:t>
            </w:r>
            <w:r w:rsidR="000C57EC">
              <w:rPr>
                <w:rFonts w:ascii="Arial" w:hAnsi="Arial" w:cs="Arial"/>
                <w:sz w:val="20"/>
                <w:szCs w:val="20"/>
              </w:rPr>
              <w:t>ride,</w:t>
            </w:r>
            <w:r>
              <w:rPr>
                <w:rFonts w:ascii="Arial" w:hAnsi="Arial" w:cs="Arial"/>
                <w:sz w:val="20"/>
                <w:szCs w:val="20"/>
              </w:rPr>
              <w:t xml:space="preserve"> they can go join one of these. It’s very unlikely that we would get ride leaders to commit to organising this on a regular basis.</w:t>
            </w:r>
          </w:p>
          <w:p w14:paraId="095EEA10" w14:textId="48590EE5" w:rsidR="00B37E2A" w:rsidRPr="006F3392" w:rsidRDefault="00B37E2A" w:rsidP="002E543A">
            <w:pPr>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78948D43" w:rsidR="00F36BCF" w:rsidRPr="006F3392" w:rsidRDefault="003E4E24">
            <w:pPr>
              <w:rPr>
                <w:rFonts w:ascii="Arial" w:hAnsi="Arial" w:cs="Arial"/>
                <w:sz w:val="22"/>
                <w:szCs w:val="22"/>
              </w:rPr>
            </w:pPr>
            <w:r w:rsidRPr="006F3392">
              <w:rPr>
                <w:rFonts w:ascii="Arial" w:hAnsi="Arial" w:cs="Arial"/>
                <w:sz w:val="22"/>
                <w:szCs w:val="22"/>
              </w:rPr>
              <w:t>TM</w:t>
            </w:r>
            <w:r w:rsidR="00EA51B8" w:rsidRPr="006F3392">
              <w:rPr>
                <w:rFonts w:ascii="Arial" w:hAnsi="Arial" w:cs="Arial"/>
                <w:sz w:val="22"/>
                <w:szCs w:val="22"/>
              </w:rPr>
              <w:t>/LS</w:t>
            </w:r>
          </w:p>
          <w:p w14:paraId="41B7A08C" w14:textId="77777777" w:rsidR="00EA51B8" w:rsidRPr="006F3392" w:rsidRDefault="00EA51B8">
            <w:pPr>
              <w:rPr>
                <w:rFonts w:ascii="Arial" w:hAnsi="Arial" w:cs="Arial"/>
                <w:sz w:val="22"/>
                <w:szCs w:val="22"/>
              </w:rPr>
            </w:pPr>
            <w:r w:rsidRPr="006F3392">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07FD8149"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5936C2" w:rsidRPr="006F3392">
              <w:rPr>
                <w:rFonts w:ascii="Arial" w:hAnsi="Arial" w:cs="Arial"/>
                <w:sz w:val="20"/>
                <w:szCs w:val="20"/>
              </w:rPr>
              <w:t xml:space="preserve">IBC RR </w:t>
            </w:r>
            <w:r w:rsidR="0096069C">
              <w:rPr>
                <w:rFonts w:ascii="Arial" w:hAnsi="Arial" w:cs="Arial"/>
                <w:sz w:val="20"/>
                <w:szCs w:val="20"/>
              </w:rPr>
              <w:t>has been cancelled by the organisers, PR and WT as the number of entrants was too low to make the races viable. Next year we are not going to organise a road race and leave it for 1 year at least.</w:t>
            </w:r>
          </w:p>
          <w:p w14:paraId="18462737" w14:textId="2DA31402"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96069C">
              <w:rPr>
                <w:rFonts w:ascii="Arial" w:hAnsi="Arial" w:cs="Arial"/>
                <w:sz w:val="20"/>
                <w:szCs w:val="20"/>
              </w:rPr>
              <w:t>nothing to report</w:t>
            </w:r>
            <w:r w:rsidR="00B92E4B">
              <w:rPr>
                <w:rFonts w:ascii="Arial" w:hAnsi="Arial" w:cs="Arial"/>
                <w:sz w:val="20"/>
                <w:szCs w:val="20"/>
              </w:rPr>
              <w:t xml:space="preserve"> although Joe Shaw has been riding in most of the National and other area Opens when he travels to support Laura in her racing.</w:t>
            </w:r>
          </w:p>
          <w:p w14:paraId="565B1CD4" w14:textId="5B94DB64"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A8114F">
              <w:rPr>
                <w:rFonts w:ascii="Arial" w:hAnsi="Arial" w:cs="Arial"/>
                <w:sz w:val="20"/>
                <w:szCs w:val="20"/>
              </w:rPr>
              <w:t xml:space="preserve"> – nothing to note</w:t>
            </w:r>
          </w:p>
          <w:p w14:paraId="006DE589" w14:textId="6C126D36"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Social</w:t>
            </w:r>
            <w:r w:rsidR="00A8114F">
              <w:rPr>
                <w:rFonts w:ascii="Arial" w:hAnsi="Arial" w:cs="Arial"/>
                <w:sz w:val="20"/>
                <w:szCs w:val="20"/>
              </w:rPr>
              <w:t xml:space="preserve"> – nothing to note</w:t>
            </w:r>
          </w:p>
          <w:p w14:paraId="351CC2E7" w14:textId="687552EE" w:rsidR="00083A9C" w:rsidRDefault="00083A9C" w:rsidP="009D5A4A">
            <w:pPr>
              <w:numPr>
                <w:ilvl w:val="0"/>
                <w:numId w:val="1"/>
              </w:numPr>
              <w:ind w:left="714" w:hanging="357"/>
              <w:rPr>
                <w:rFonts w:ascii="Arial" w:hAnsi="Arial" w:cs="Arial"/>
                <w:sz w:val="20"/>
                <w:szCs w:val="20"/>
              </w:rPr>
            </w:pPr>
            <w:r w:rsidRPr="006F3392">
              <w:rPr>
                <w:rFonts w:ascii="Arial" w:hAnsi="Arial" w:cs="Arial"/>
                <w:sz w:val="20"/>
                <w:szCs w:val="20"/>
              </w:rPr>
              <w:t>Social Rides</w:t>
            </w:r>
            <w:r w:rsidR="00286BB8" w:rsidRPr="006F3392">
              <w:rPr>
                <w:rFonts w:ascii="Arial" w:hAnsi="Arial" w:cs="Arial"/>
                <w:sz w:val="20"/>
                <w:szCs w:val="20"/>
              </w:rPr>
              <w:t xml:space="preserve"> – </w:t>
            </w:r>
            <w:r w:rsidR="00B92E4B">
              <w:rPr>
                <w:rFonts w:ascii="Arial" w:hAnsi="Arial" w:cs="Arial"/>
                <w:sz w:val="20"/>
                <w:szCs w:val="20"/>
              </w:rPr>
              <w:t>HB wanted to clarify the position regarding delegating</w:t>
            </w:r>
            <w:r w:rsidR="00F703E7">
              <w:rPr>
                <w:rFonts w:ascii="Arial" w:hAnsi="Arial" w:cs="Arial"/>
                <w:sz w:val="20"/>
                <w:szCs w:val="20"/>
              </w:rPr>
              <w:t xml:space="preserve"> organising of rides and events to others. This is absolutely no problem as long as the </w:t>
            </w:r>
            <w:r w:rsidR="000C57EC">
              <w:rPr>
                <w:rFonts w:ascii="Arial" w:hAnsi="Arial" w:cs="Arial"/>
                <w:sz w:val="20"/>
                <w:szCs w:val="20"/>
              </w:rPr>
              <w:t>person (</w:t>
            </w:r>
            <w:r w:rsidR="00F703E7">
              <w:rPr>
                <w:rFonts w:ascii="Arial" w:hAnsi="Arial" w:cs="Arial"/>
                <w:sz w:val="20"/>
                <w:szCs w:val="20"/>
              </w:rPr>
              <w:t>delegate) is competent and experienced in doing that job.</w:t>
            </w:r>
          </w:p>
          <w:p w14:paraId="009CA38C" w14:textId="696A6EA0" w:rsidR="00F703E7" w:rsidRPr="006F3392" w:rsidRDefault="00F703E7" w:rsidP="00F703E7">
            <w:pPr>
              <w:ind w:left="714"/>
              <w:rPr>
                <w:rFonts w:ascii="Arial" w:hAnsi="Arial" w:cs="Arial"/>
                <w:sz w:val="20"/>
                <w:szCs w:val="20"/>
              </w:rPr>
            </w:pPr>
            <w:r>
              <w:rPr>
                <w:rFonts w:ascii="Arial" w:hAnsi="Arial" w:cs="Arial"/>
                <w:sz w:val="20"/>
                <w:szCs w:val="20"/>
              </w:rPr>
              <w:t>A big debate ensued regarding SSR group speeds. The summary after listening to many opinions was that our current ride guidelines cover all group speed variables and can be applied flexibly to accommodate all situations.</w:t>
            </w:r>
          </w:p>
          <w:p w14:paraId="2D411EA9" w14:textId="1EE94C43" w:rsidR="00083A9C" w:rsidRPr="006F3392"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A8114F">
              <w:rPr>
                <w:rFonts w:ascii="Arial" w:hAnsi="Arial" w:cs="Arial"/>
                <w:sz w:val="20"/>
                <w:szCs w:val="20"/>
              </w:rPr>
              <w:t>– nothing to report</w:t>
            </w: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5B42A610" w:rsidR="00164C93" w:rsidRPr="006F3392" w:rsidRDefault="00EA51B8" w:rsidP="002D7B12">
            <w:pPr>
              <w:spacing w:after="20"/>
              <w:rPr>
                <w:rFonts w:ascii="Arial" w:hAnsi="Arial" w:cs="Arial"/>
                <w:sz w:val="22"/>
                <w:szCs w:val="22"/>
              </w:rPr>
            </w:pPr>
            <w:r w:rsidRPr="006F3392">
              <w:rPr>
                <w:rFonts w:ascii="Arial" w:hAnsi="Arial" w:cs="Arial"/>
                <w:sz w:val="22"/>
                <w:szCs w:val="22"/>
              </w:rPr>
              <w:t>LN</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1CFED7B8" w:rsidR="00B6695A" w:rsidRPr="000E6D3F" w:rsidRDefault="009D5A4A" w:rsidP="00B6695A">
            <w:pPr>
              <w:rPr>
                <w:rFonts w:ascii="Arial" w:hAnsi="Arial" w:cs="Arial"/>
                <w:sz w:val="20"/>
                <w:szCs w:val="20"/>
              </w:rPr>
            </w:pPr>
            <w:r w:rsidRPr="000E6D3F">
              <w:rPr>
                <w:rFonts w:ascii="Arial" w:hAnsi="Arial" w:cs="Arial"/>
                <w:sz w:val="20"/>
                <w:szCs w:val="20"/>
              </w:rPr>
              <w:t>Development &amp; Training</w:t>
            </w:r>
            <w:r w:rsidR="00816D1E" w:rsidRPr="000E6D3F">
              <w:rPr>
                <w:rFonts w:ascii="Arial" w:hAnsi="Arial" w:cs="Arial"/>
                <w:sz w:val="20"/>
                <w:szCs w:val="20"/>
              </w:rPr>
              <w:t xml:space="preserve"> </w:t>
            </w:r>
            <w:r w:rsidR="00FA6280" w:rsidRPr="000E6D3F">
              <w:rPr>
                <w:rFonts w:ascii="Arial" w:hAnsi="Arial" w:cs="Arial"/>
                <w:sz w:val="20"/>
                <w:szCs w:val="20"/>
              </w:rPr>
              <w:t>–</w:t>
            </w:r>
            <w:r w:rsidR="00286BB8" w:rsidRPr="000E6D3F">
              <w:rPr>
                <w:rFonts w:ascii="Arial" w:hAnsi="Arial" w:cs="Arial"/>
                <w:sz w:val="20"/>
                <w:szCs w:val="20"/>
              </w:rPr>
              <w:t xml:space="preserve"> </w:t>
            </w:r>
            <w:r w:rsidR="00A6693E" w:rsidRPr="000E6D3F">
              <w:rPr>
                <w:rFonts w:ascii="Arial" w:hAnsi="Arial" w:cs="Arial"/>
                <w:sz w:val="20"/>
                <w:szCs w:val="20"/>
              </w:rPr>
              <w:t xml:space="preserve">Colchester Northern Gateway sessions </w:t>
            </w:r>
            <w:r w:rsidR="00B6695A" w:rsidRPr="000E6D3F">
              <w:rPr>
                <w:rFonts w:ascii="Arial" w:hAnsi="Arial" w:cs="Arial"/>
                <w:sz w:val="20"/>
                <w:szCs w:val="20"/>
              </w:rPr>
              <w:t xml:space="preserve">– </w:t>
            </w:r>
            <w:r w:rsidR="00F703E7" w:rsidRPr="000E6D3F">
              <w:rPr>
                <w:rFonts w:ascii="Arial" w:hAnsi="Arial" w:cs="Arial"/>
                <w:sz w:val="20"/>
                <w:szCs w:val="20"/>
              </w:rPr>
              <w:t>the final 2 sessions were run with reasonable attendance. We will look to run at least 1 of these sessions next year.</w:t>
            </w:r>
          </w:p>
          <w:p w14:paraId="4E6C2099" w14:textId="3F55457A" w:rsidR="00951A6F" w:rsidRPr="000E6D3F"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65ED94E0" w14:textId="143CB863" w:rsidR="008B6164" w:rsidRDefault="00083A9C" w:rsidP="008B6164">
            <w:pPr>
              <w:rPr>
                <w:rFonts w:ascii="Arial" w:hAnsi="Arial" w:cs="Arial"/>
                <w:spacing w:val="-5"/>
                <w:sz w:val="20"/>
                <w:szCs w:val="20"/>
              </w:rPr>
            </w:pPr>
            <w:r w:rsidRPr="000E6D3F">
              <w:rPr>
                <w:rFonts w:ascii="Arial" w:hAnsi="Arial" w:cs="Arial"/>
                <w:sz w:val="20"/>
                <w:szCs w:val="20"/>
              </w:rPr>
              <w:t>Membership</w:t>
            </w:r>
            <w:r w:rsidR="00816D1E" w:rsidRPr="000E6D3F">
              <w:rPr>
                <w:rFonts w:ascii="Arial" w:hAnsi="Arial" w:cs="Arial"/>
                <w:sz w:val="20"/>
                <w:szCs w:val="20"/>
              </w:rPr>
              <w:t xml:space="preserve"> </w:t>
            </w:r>
            <w:r w:rsidR="00703265" w:rsidRPr="000E6D3F">
              <w:rPr>
                <w:rFonts w:ascii="Arial" w:hAnsi="Arial" w:cs="Arial"/>
                <w:sz w:val="20"/>
                <w:szCs w:val="20"/>
              </w:rPr>
              <w:t>–</w:t>
            </w:r>
            <w:r w:rsidR="00286BB8" w:rsidRPr="000E6D3F">
              <w:rPr>
                <w:rFonts w:ascii="Arial" w:hAnsi="Arial" w:cs="Arial"/>
                <w:sz w:val="20"/>
                <w:szCs w:val="20"/>
              </w:rPr>
              <w:t xml:space="preserve"> </w:t>
            </w:r>
            <w:r w:rsidR="008B6164" w:rsidRPr="000E6D3F">
              <w:rPr>
                <w:rFonts w:ascii="Arial" w:hAnsi="Arial" w:cs="Arial"/>
                <w:spacing w:val="-5"/>
                <w:sz w:val="20"/>
                <w:szCs w:val="20"/>
              </w:rPr>
              <w:t>1</w:t>
            </w:r>
            <w:r w:rsidR="00F703E7" w:rsidRPr="000E6D3F">
              <w:rPr>
                <w:rFonts w:ascii="Arial" w:hAnsi="Arial" w:cs="Arial"/>
                <w:spacing w:val="-5"/>
                <w:sz w:val="20"/>
                <w:szCs w:val="20"/>
              </w:rPr>
              <w:t>5</w:t>
            </w:r>
            <w:r w:rsidR="00552145" w:rsidRPr="000E6D3F">
              <w:rPr>
                <w:rFonts w:ascii="Arial" w:hAnsi="Arial" w:cs="Arial"/>
                <w:spacing w:val="-5"/>
                <w:sz w:val="20"/>
                <w:szCs w:val="20"/>
              </w:rPr>
              <w:t>4</w:t>
            </w:r>
            <w:r w:rsidR="008B6164" w:rsidRPr="000E6D3F">
              <w:rPr>
                <w:rFonts w:ascii="Arial" w:hAnsi="Arial" w:cs="Arial"/>
                <w:spacing w:val="-5"/>
                <w:sz w:val="20"/>
                <w:szCs w:val="20"/>
              </w:rPr>
              <w:t xml:space="preserve"> at the time of t</w:t>
            </w:r>
            <w:r w:rsidR="00F703E7" w:rsidRPr="000E6D3F">
              <w:rPr>
                <w:rFonts w:ascii="Arial" w:hAnsi="Arial" w:cs="Arial"/>
                <w:spacing w:val="-5"/>
                <w:sz w:val="20"/>
                <w:szCs w:val="20"/>
              </w:rPr>
              <w:t xml:space="preserve">his meeting. </w:t>
            </w:r>
            <w:r w:rsidR="00552145" w:rsidRPr="000E6D3F">
              <w:rPr>
                <w:rFonts w:ascii="Arial" w:hAnsi="Arial" w:cs="Arial"/>
                <w:spacing w:val="-5"/>
                <w:sz w:val="20"/>
                <w:szCs w:val="20"/>
              </w:rPr>
              <w:t xml:space="preserve">We are currently evaluating an online membership tool called Membermojo to see if it is suitable for use by IBC. Initial investigation has revealed some concerns surrounding </w:t>
            </w:r>
            <w:r w:rsidR="000E6D3F" w:rsidRPr="000E6D3F">
              <w:rPr>
                <w:rFonts w:ascii="Arial" w:hAnsi="Arial" w:cs="Arial"/>
                <w:spacing w:val="-5"/>
                <w:sz w:val="20"/>
                <w:szCs w:val="20"/>
              </w:rPr>
              <w:t>security, GDPR and Admin. AB currently waiting to hear from BC to confirm the situation regarding cover, and implications and access to members data.</w:t>
            </w:r>
          </w:p>
          <w:p w14:paraId="47BA5718" w14:textId="2C1958DC" w:rsidR="000E6D3F" w:rsidRPr="000E6D3F" w:rsidRDefault="000E6D3F" w:rsidP="008B6164">
            <w:pPr>
              <w:rPr>
                <w:rFonts w:ascii="Arial" w:hAnsi="Arial" w:cs="Arial"/>
                <w:spacing w:val="-5"/>
                <w:sz w:val="20"/>
                <w:szCs w:val="20"/>
              </w:rPr>
            </w:pPr>
            <w:r>
              <w:rPr>
                <w:rFonts w:ascii="Arial" w:hAnsi="Arial" w:cs="Arial"/>
                <w:spacing w:val="-5"/>
                <w:sz w:val="20"/>
                <w:szCs w:val="20"/>
              </w:rPr>
              <w:t>CM reports “</w:t>
            </w:r>
            <w:r w:rsidRPr="000E6D3F">
              <w:rPr>
                <w:rFonts w:ascii="Arial" w:hAnsi="Arial" w:cs="Arial"/>
                <w:spacing w:val="-5"/>
                <w:sz w:val="20"/>
                <w:szCs w:val="20"/>
              </w:rPr>
              <w:t>I do not see Membermojo as a better option that we would have to pay for. Their replies so far are wishy washy &amp; involve us in more work than currently we get through BC I.e. we would have to write our own GDPR policy. We also benefit from use of BC payment system which works. The major problem we have is members not being able to write down their own details &amp; a new system will not change that.</w:t>
            </w:r>
            <w:r>
              <w:rPr>
                <w:rFonts w:ascii="Arial" w:hAnsi="Arial" w:cs="Arial"/>
                <w:spacing w:val="-5"/>
                <w:sz w:val="20"/>
                <w:szCs w:val="20"/>
              </w:rPr>
              <w:t>”</w:t>
            </w:r>
          </w:p>
          <w:p w14:paraId="496783BB" w14:textId="135C022D" w:rsidR="002C71A7" w:rsidRPr="000E6D3F" w:rsidRDefault="002C71A7" w:rsidP="008B6164">
            <w:pPr>
              <w:rPr>
                <w:rFonts w:ascii="Arial" w:hAnsi="Arial" w:cs="Arial"/>
                <w:spacing w:val="-5"/>
                <w:sz w:val="20"/>
                <w:szCs w:val="20"/>
              </w:rPr>
            </w:pPr>
            <w:r w:rsidRPr="000E6D3F">
              <w:rPr>
                <w:rFonts w:ascii="Arial" w:hAnsi="Arial" w:cs="Arial"/>
                <w:spacing w:val="-5"/>
                <w:sz w:val="20"/>
                <w:szCs w:val="20"/>
              </w:rPr>
              <w:t xml:space="preserve">The question regarding clarity of BC Insurance cover was raised. </w:t>
            </w:r>
            <w:r w:rsidR="000E6D3F">
              <w:rPr>
                <w:rFonts w:ascii="Arial" w:hAnsi="Arial" w:cs="Arial"/>
                <w:spacing w:val="-5"/>
                <w:sz w:val="20"/>
                <w:szCs w:val="20"/>
              </w:rPr>
              <w:t>Are</w:t>
            </w:r>
            <w:r w:rsidR="0058798D" w:rsidRPr="000E6D3F">
              <w:rPr>
                <w:rFonts w:ascii="Arial" w:hAnsi="Arial" w:cs="Arial"/>
                <w:spacing w:val="-5"/>
                <w:sz w:val="20"/>
                <w:szCs w:val="20"/>
              </w:rPr>
              <w:t xml:space="preserve"> the SSR events still covered if we don’t have a register of all participants? SC was going to investigate with BC. MS has also investigated and it looks like we are. Email explanation sent to all committee members.</w:t>
            </w:r>
          </w:p>
          <w:p w14:paraId="34643E4F" w14:textId="58ACFA14" w:rsidR="0058798D" w:rsidRPr="000E6D3F" w:rsidRDefault="00552145" w:rsidP="008B6164">
            <w:pPr>
              <w:rPr>
                <w:rFonts w:ascii="Arial" w:hAnsi="Arial" w:cs="Arial"/>
                <w:spacing w:val="-5"/>
                <w:sz w:val="20"/>
                <w:szCs w:val="20"/>
              </w:rPr>
            </w:pPr>
            <w:r w:rsidRPr="000E6D3F">
              <w:rPr>
                <w:rFonts w:ascii="Arial" w:hAnsi="Arial" w:cs="Arial"/>
                <w:spacing w:val="-5"/>
                <w:sz w:val="20"/>
                <w:szCs w:val="20"/>
              </w:rPr>
              <w:t xml:space="preserve">The current membership pack is now out of date and requires updating. SG has produced a Word version that AB can amend in due course. </w:t>
            </w:r>
            <w:r w:rsidR="00415F55">
              <w:rPr>
                <w:rFonts w:ascii="Arial" w:hAnsi="Arial" w:cs="Arial"/>
                <w:spacing w:val="-5"/>
                <w:sz w:val="20"/>
                <w:szCs w:val="20"/>
              </w:rPr>
              <w:t xml:space="preserve">SG has offered to help with editing. </w:t>
            </w:r>
            <w:r w:rsidRPr="000E6D3F">
              <w:rPr>
                <w:rFonts w:ascii="Arial" w:hAnsi="Arial" w:cs="Arial"/>
                <w:spacing w:val="-5"/>
                <w:sz w:val="20"/>
                <w:szCs w:val="20"/>
              </w:rPr>
              <w:t>There is no immediate rush to get this done.</w:t>
            </w:r>
          </w:p>
          <w:p w14:paraId="344D2F4F" w14:textId="1DEAC852" w:rsidR="00A8114F" w:rsidRPr="000E6D3F" w:rsidRDefault="008B6164" w:rsidP="008B6164">
            <w:pPr>
              <w:rPr>
                <w:rFonts w:ascii="Arial" w:hAnsi="Arial" w:cs="Arial"/>
                <w:spacing w:val="-5"/>
                <w:sz w:val="20"/>
                <w:szCs w:val="20"/>
              </w:rPr>
            </w:pPr>
            <w:r w:rsidRPr="000E6D3F">
              <w:rPr>
                <w:rFonts w:ascii="Arial" w:hAnsi="Arial" w:cs="Arial"/>
                <w:spacing w:val="-5"/>
                <w:sz w:val="20"/>
                <w:szCs w:val="20"/>
              </w:rPr>
              <w:t xml:space="preserve">                      </w:t>
            </w: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40D913AC" w14:textId="6B326C36" w:rsidR="00083A9C" w:rsidRPr="000E6D3F" w:rsidRDefault="00083A9C" w:rsidP="00286BB8">
            <w:pPr>
              <w:rPr>
                <w:rFonts w:ascii="Arial" w:hAnsi="Arial" w:cs="Arial"/>
                <w:sz w:val="20"/>
                <w:szCs w:val="20"/>
              </w:rPr>
            </w:pPr>
            <w:r w:rsidRPr="000E6D3F">
              <w:rPr>
                <w:rFonts w:ascii="Arial" w:hAnsi="Arial" w:cs="Arial"/>
                <w:sz w:val="20"/>
                <w:szCs w:val="20"/>
              </w:rPr>
              <w:t>Finance Report</w:t>
            </w:r>
            <w:r w:rsidR="00816D1E" w:rsidRPr="000E6D3F">
              <w:rPr>
                <w:rFonts w:ascii="Arial" w:hAnsi="Arial" w:cs="Arial"/>
                <w:sz w:val="20"/>
                <w:szCs w:val="20"/>
              </w:rPr>
              <w:t xml:space="preserve"> </w:t>
            </w:r>
            <w:r w:rsidR="0035280D" w:rsidRPr="000E6D3F">
              <w:rPr>
                <w:rFonts w:ascii="Arial" w:hAnsi="Arial" w:cs="Arial"/>
                <w:sz w:val="20"/>
                <w:szCs w:val="20"/>
              </w:rPr>
              <w:t>–</w:t>
            </w:r>
            <w:r w:rsidR="00FA6280" w:rsidRPr="000E6D3F">
              <w:rPr>
                <w:rFonts w:ascii="Arial" w:hAnsi="Arial" w:cs="Arial"/>
                <w:sz w:val="20"/>
                <w:szCs w:val="20"/>
              </w:rPr>
              <w:t xml:space="preserve"> </w:t>
            </w:r>
            <w:r w:rsidR="00D4564F" w:rsidRPr="000E6D3F">
              <w:rPr>
                <w:rFonts w:ascii="Arial" w:hAnsi="Arial" w:cs="Arial"/>
                <w:sz w:val="20"/>
                <w:szCs w:val="20"/>
              </w:rPr>
              <w:t>We have received £236 refund from Endura for the rejected caps. Current account is £321.68, Savings Account is £25,484.36, PayPal Account is £702.69. We are expecting a refund of £60 from Tunstall Village Hall.</w:t>
            </w: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04336D82" w:rsidR="00083A9C" w:rsidRPr="000E6D3F" w:rsidRDefault="00083A9C" w:rsidP="005C441F">
            <w:pPr>
              <w:rPr>
                <w:rFonts w:ascii="Arial" w:hAnsi="Arial" w:cs="Arial"/>
                <w:sz w:val="20"/>
                <w:szCs w:val="20"/>
              </w:rPr>
            </w:pPr>
            <w:r w:rsidRPr="000E6D3F">
              <w:rPr>
                <w:rFonts w:ascii="Arial" w:hAnsi="Arial" w:cs="Arial"/>
                <w:sz w:val="20"/>
                <w:szCs w:val="20"/>
              </w:rPr>
              <w:t>Secretary</w:t>
            </w:r>
            <w:r w:rsidR="00816D1E" w:rsidRPr="000E6D3F">
              <w:rPr>
                <w:rFonts w:ascii="Arial" w:hAnsi="Arial" w:cs="Arial"/>
                <w:sz w:val="20"/>
                <w:szCs w:val="20"/>
              </w:rPr>
              <w:t xml:space="preserve"> </w:t>
            </w:r>
            <w:r w:rsidR="002E543A" w:rsidRPr="000E6D3F">
              <w:rPr>
                <w:rFonts w:ascii="Arial" w:hAnsi="Arial" w:cs="Arial"/>
                <w:sz w:val="20"/>
                <w:szCs w:val="20"/>
              </w:rPr>
              <w:t>–</w:t>
            </w:r>
            <w:r w:rsidR="00D0221E" w:rsidRPr="000E6D3F">
              <w:rPr>
                <w:rFonts w:ascii="Arial" w:hAnsi="Arial" w:cs="Arial"/>
                <w:sz w:val="20"/>
                <w:szCs w:val="20"/>
              </w:rPr>
              <w:t xml:space="preserve"> </w:t>
            </w:r>
            <w:r w:rsidR="005C37AE" w:rsidRPr="000E6D3F">
              <w:rPr>
                <w:rFonts w:ascii="Arial" w:hAnsi="Arial" w:cs="Arial"/>
                <w:sz w:val="20"/>
                <w:szCs w:val="20"/>
              </w:rPr>
              <w:t>The CTT and EDCA AGM’s are forthcoming and invites have been sent.</w:t>
            </w:r>
          </w:p>
          <w:p w14:paraId="23BBA9CB" w14:textId="471E6D39" w:rsidR="00B251DE" w:rsidRPr="000E6D3F" w:rsidRDefault="00B251DE" w:rsidP="005936C2">
            <w:pPr>
              <w:rPr>
                <w:rFonts w:ascii="Arial" w:hAnsi="Arial" w:cs="Arial"/>
                <w:sz w:val="20"/>
                <w:szCs w:val="20"/>
              </w:rPr>
            </w:pP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2AC4E914" w:rsidR="00C32391" w:rsidRPr="000E6D3F" w:rsidRDefault="00083A9C" w:rsidP="00C32391">
            <w:pPr>
              <w:rPr>
                <w:rFonts w:ascii="Arial" w:hAnsi="Arial" w:cs="Arial"/>
                <w:sz w:val="20"/>
                <w:szCs w:val="20"/>
              </w:rPr>
            </w:pPr>
            <w:r w:rsidRPr="000E6D3F">
              <w:rPr>
                <w:rFonts w:ascii="Arial" w:hAnsi="Arial" w:cs="Arial"/>
                <w:sz w:val="20"/>
                <w:szCs w:val="20"/>
              </w:rPr>
              <w:t>Welfare</w:t>
            </w:r>
            <w:r w:rsidR="00816D1E" w:rsidRPr="000E6D3F">
              <w:rPr>
                <w:rFonts w:ascii="Arial" w:hAnsi="Arial" w:cs="Arial"/>
                <w:sz w:val="20"/>
                <w:szCs w:val="20"/>
              </w:rPr>
              <w:t xml:space="preserve"> </w:t>
            </w:r>
            <w:r w:rsidR="005C37AE" w:rsidRPr="000E6D3F">
              <w:rPr>
                <w:rFonts w:ascii="Arial" w:hAnsi="Arial" w:cs="Arial"/>
                <w:sz w:val="20"/>
                <w:szCs w:val="20"/>
              </w:rPr>
              <w:t>–</w:t>
            </w:r>
            <w:r w:rsidR="00816D1E" w:rsidRPr="000E6D3F">
              <w:rPr>
                <w:rFonts w:ascii="Arial" w:hAnsi="Arial" w:cs="Arial"/>
                <w:sz w:val="20"/>
                <w:szCs w:val="20"/>
              </w:rPr>
              <w:t xml:space="preserve"> </w:t>
            </w:r>
            <w:r w:rsidR="005C37AE" w:rsidRPr="000E6D3F">
              <w:rPr>
                <w:rFonts w:ascii="Arial" w:hAnsi="Arial" w:cs="Arial"/>
                <w:sz w:val="20"/>
                <w:szCs w:val="20"/>
              </w:rPr>
              <w:t>A complaint was received about and altercation during a recent ride. This has been dealt with satisfactorily and the matter is now closed.</w:t>
            </w:r>
          </w:p>
          <w:p w14:paraId="10718546" w14:textId="62C8D544" w:rsidR="005C37AE" w:rsidRPr="000E6D3F" w:rsidRDefault="005C37AE" w:rsidP="00C32391">
            <w:pPr>
              <w:rPr>
                <w:rFonts w:ascii="Arial" w:eastAsia="Calibri" w:hAnsi="Arial" w:cs="Arial"/>
                <w:sz w:val="20"/>
                <w:szCs w:val="20"/>
                <w14:ligatures w14:val="standardContextual"/>
              </w:rPr>
            </w:pPr>
            <w:r w:rsidRPr="000E6D3F">
              <w:rPr>
                <w:rFonts w:ascii="Arial" w:eastAsia="Calibri" w:hAnsi="Arial" w:cs="Arial"/>
                <w:sz w:val="20"/>
                <w:szCs w:val="20"/>
                <w14:ligatures w14:val="standardContextual"/>
              </w:rPr>
              <w:t xml:space="preserve">As a matter of </w:t>
            </w:r>
            <w:r w:rsidR="000C57EC" w:rsidRPr="000E6D3F">
              <w:rPr>
                <w:rFonts w:ascii="Arial" w:eastAsia="Calibri" w:hAnsi="Arial" w:cs="Arial"/>
                <w:sz w:val="20"/>
                <w:szCs w:val="20"/>
                <w14:ligatures w14:val="standardContextual"/>
              </w:rPr>
              <w:t>record,</w:t>
            </w:r>
            <w:r w:rsidRPr="000E6D3F">
              <w:rPr>
                <w:rFonts w:ascii="Arial" w:eastAsia="Calibri" w:hAnsi="Arial" w:cs="Arial"/>
                <w:sz w:val="20"/>
                <w:szCs w:val="20"/>
                <w14:ligatures w14:val="standardContextual"/>
              </w:rPr>
              <w:t xml:space="preserve"> it must be noted that during the September 2023 campaign to find a new SSR secretary to replace Leanne Nixon, a written formal response was not received from Simon Davey, only a verbal show of interest. The voting and committee discussion was only between 2 candidates, one of which dropped out leaving HB to take up the post unchallenged.</w:t>
            </w:r>
          </w:p>
          <w:p w14:paraId="4E9C55D1" w14:textId="5CC68103" w:rsidR="00083A9C" w:rsidRPr="000E6D3F"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15A6522F" w:rsidR="00BD35C5" w:rsidRPr="000E6D3F" w:rsidRDefault="00083A9C" w:rsidP="005936C2">
            <w:pPr>
              <w:rPr>
                <w:rFonts w:ascii="Arial" w:hAnsi="Arial" w:cs="Arial"/>
                <w:sz w:val="20"/>
                <w:szCs w:val="20"/>
              </w:rPr>
            </w:pPr>
            <w:r w:rsidRPr="000E6D3F">
              <w:rPr>
                <w:rFonts w:ascii="Arial" w:hAnsi="Arial" w:cs="Arial"/>
                <w:sz w:val="20"/>
                <w:szCs w:val="20"/>
              </w:rPr>
              <w:t>Media</w:t>
            </w:r>
            <w:r w:rsidR="00816D1E" w:rsidRPr="000E6D3F">
              <w:rPr>
                <w:rFonts w:ascii="Arial" w:hAnsi="Arial" w:cs="Arial"/>
                <w:sz w:val="20"/>
                <w:szCs w:val="20"/>
              </w:rPr>
              <w:t xml:space="preserve"> </w:t>
            </w:r>
            <w:r w:rsidR="00C91566" w:rsidRPr="000E6D3F">
              <w:rPr>
                <w:rFonts w:ascii="Arial" w:hAnsi="Arial" w:cs="Arial"/>
                <w:sz w:val="20"/>
                <w:szCs w:val="20"/>
              </w:rPr>
              <w:t>–</w:t>
            </w:r>
            <w:r w:rsidR="00816D1E" w:rsidRPr="000E6D3F">
              <w:rPr>
                <w:rFonts w:ascii="Arial" w:hAnsi="Arial" w:cs="Arial"/>
                <w:sz w:val="20"/>
                <w:szCs w:val="20"/>
              </w:rPr>
              <w:t xml:space="preserve"> </w:t>
            </w:r>
            <w:r w:rsidR="0035280D" w:rsidRPr="000E6D3F">
              <w:rPr>
                <w:rFonts w:ascii="Arial" w:hAnsi="Arial" w:cs="Arial"/>
                <w:sz w:val="20"/>
                <w:szCs w:val="20"/>
              </w:rPr>
              <w:t>All up to date and working well.</w:t>
            </w:r>
          </w:p>
          <w:p w14:paraId="17FB616B" w14:textId="4FE7F3BE" w:rsidR="005C37AE" w:rsidRPr="000E6D3F" w:rsidRDefault="005C37AE" w:rsidP="005936C2">
            <w:pPr>
              <w:rPr>
                <w:rFonts w:ascii="Arial" w:hAnsi="Arial" w:cs="Arial"/>
                <w:sz w:val="20"/>
                <w:szCs w:val="20"/>
              </w:rPr>
            </w:pPr>
            <w:r w:rsidRPr="000E6D3F">
              <w:rPr>
                <w:rFonts w:ascii="Arial" w:hAnsi="Arial" w:cs="Arial"/>
                <w:sz w:val="20"/>
                <w:szCs w:val="20"/>
              </w:rPr>
              <w:t>There has been lots of bother recently over members trying to sell cycle related kit and the committee wanting to keep the IBC Facebook page free for club event announcements and ride discussions. To that end, MS has created a Facebook selling group specifically for IBC and all local people to advertise bike related kit for sell or buy.</w:t>
            </w:r>
          </w:p>
          <w:p w14:paraId="5AC90539" w14:textId="77777777" w:rsidR="00083A9C" w:rsidRPr="000E6D3F"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641682F1" w:rsidR="00CB0C9E" w:rsidRPr="000E6D3F" w:rsidRDefault="00CE0170" w:rsidP="00CB0C9E">
            <w:pPr>
              <w:rPr>
                <w:rFonts w:ascii="Arial" w:hAnsi="Arial" w:cs="Arial"/>
                <w:sz w:val="20"/>
                <w:szCs w:val="20"/>
              </w:rPr>
            </w:pPr>
            <w:r w:rsidRPr="000E6D3F">
              <w:rPr>
                <w:rFonts w:ascii="Arial" w:hAnsi="Arial" w:cs="Arial"/>
                <w:sz w:val="20"/>
                <w:szCs w:val="20"/>
              </w:rPr>
              <w:t xml:space="preserve">Club Events, </w:t>
            </w:r>
            <w:r w:rsidR="00083A9C" w:rsidRPr="000E6D3F">
              <w:rPr>
                <w:rFonts w:ascii="Arial" w:hAnsi="Arial" w:cs="Arial"/>
                <w:sz w:val="20"/>
                <w:szCs w:val="20"/>
              </w:rPr>
              <w:t>Social Events &amp; Trophies</w:t>
            </w:r>
            <w:r w:rsidR="00816D1E" w:rsidRPr="000E6D3F">
              <w:rPr>
                <w:rFonts w:ascii="Arial" w:hAnsi="Arial" w:cs="Arial"/>
                <w:sz w:val="20"/>
                <w:szCs w:val="20"/>
              </w:rPr>
              <w:t xml:space="preserve"> </w:t>
            </w:r>
            <w:r w:rsidR="00BD6936" w:rsidRPr="000E6D3F">
              <w:rPr>
                <w:rFonts w:ascii="Arial" w:hAnsi="Arial" w:cs="Arial"/>
                <w:sz w:val="20"/>
                <w:szCs w:val="20"/>
              </w:rPr>
              <w:t>–</w:t>
            </w:r>
            <w:r w:rsidR="00816D1E" w:rsidRPr="000E6D3F">
              <w:rPr>
                <w:rFonts w:ascii="Arial" w:hAnsi="Arial" w:cs="Arial"/>
                <w:sz w:val="20"/>
                <w:szCs w:val="20"/>
              </w:rPr>
              <w:t xml:space="preserve"> </w:t>
            </w:r>
            <w:r w:rsidR="00567899" w:rsidRPr="000E6D3F">
              <w:rPr>
                <w:rFonts w:ascii="Arial" w:hAnsi="Arial" w:cs="Arial"/>
                <w:sz w:val="20"/>
                <w:szCs w:val="20"/>
              </w:rPr>
              <w:t xml:space="preserve">2024 </w:t>
            </w:r>
            <w:r w:rsidR="00CD459E" w:rsidRPr="000E6D3F">
              <w:rPr>
                <w:rFonts w:ascii="Arial" w:hAnsi="Arial" w:cs="Arial"/>
                <w:sz w:val="20"/>
                <w:szCs w:val="20"/>
              </w:rPr>
              <w:t>–</w:t>
            </w:r>
            <w:r w:rsidR="00567899" w:rsidRPr="000E6D3F">
              <w:rPr>
                <w:rFonts w:ascii="Arial" w:hAnsi="Arial" w:cs="Arial"/>
                <w:sz w:val="20"/>
                <w:szCs w:val="20"/>
              </w:rPr>
              <w:t xml:space="preserve"> </w:t>
            </w:r>
            <w:r w:rsidR="005C37AE" w:rsidRPr="000E6D3F">
              <w:rPr>
                <w:rFonts w:ascii="Arial" w:hAnsi="Arial" w:cs="Arial"/>
                <w:sz w:val="20"/>
                <w:szCs w:val="20"/>
              </w:rPr>
              <w:t>Next event is the Oct 3</w:t>
            </w:r>
            <w:r w:rsidR="005C37AE" w:rsidRPr="000E6D3F">
              <w:rPr>
                <w:rFonts w:ascii="Arial" w:hAnsi="Arial" w:cs="Arial"/>
                <w:sz w:val="20"/>
                <w:szCs w:val="20"/>
                <w:vertAlign w:val="superscript"/>
              </w:rPr>
              <w:t>rd</w:t>
            </w:r>
            <w:r w:rsidR="005C37AE" w:rsidRPr="000E6D3F">
              <w:rPr>
                <w:rFonts w:ascii="Arial" w:hAnsi="Arial" w:cs="Arial"/>
                <w:sz w:val="20"/>
                <w:szCs w:val="20"/>
              </w:rPr>
              <w:t xml:space="preserve"> meet the committee evening.</w:t>
            </w:r>
          </w:p>
          <w:p w14:paraId="0BE4219D" w14:textId="0C206516" w:rsidR="00083A9C" w:rsidRPr="000E6D3F" w:rsidRDefault="00083A9C" w:rsidP="00B6695A">
            <w:pPr>
              <w:rPr>
                <w:rFonts w:ascii="Arial" w:hAnsi="Arial" w:cs="Arial"/>
                <w:sz w:val="20"/>
                <w:szCs w:val="20"/>
              </w:rPr>
            </w:pP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3BC201D5" w:rsidR="00083A9C" w:rsidRPr="000E6D3F" w:rsidRDefault="00083A9C" w:rsidP="006B4260">
            <w:pPr>
              <w:spacing w:after="120"/>
              <w:rPr>
                <w:rFonts w:ascii="Arial" w:hAnsi="Arial" w:cs="Arial"/>
                <w:sz w:val="20"/>
                <w:szCs w:val="20"/>
              </w:rPr>
            </w:pPr>
            <w:r w:rsidRPr="000E6D3F">
              <w:rPr>
                <w:rFonts w:ascii="Arial" w:hAnsi="Arial" w:cs="Arial"/>
                <w:sz w:val="20"/>
                <w:szCs w:val="20"/>
              </w:rPr>
              <w:t>A.O.B</w:t>
            </w:r>
            <w:r w:rsidR="00816D1E" w:rsidRPr="000E6D3F">
              <w:rPr>
                <w:rFonts w:ascii="Arial" w:hAnsi="Arial" w:cs="Arial"/>
                <w:sz w:val="20"/>
                <w:szCs w:val="20"/>
              </w:rPr>
              <w:t xml:space="preserve"> </w:t>
            </w:r>
            <w:r w:rsidR="005E47D2" w:rsidRPr="000E6D3F">
              <w:rPr>
                <w:rFonts w:ascii="Arial" w:hAnsi="Arial" w:cs="Arial"/>
                <w:sz w:val="20"/>
                <w:szCs w:val="20"/>
              </w:rPr>
              <w:t xml:space="preserve">– </w:t>
            </w:r>
            <w:r w:rsidR="005C37AE" w:rsidRPr="000E6D3F">
              <w:rPr>
                <w:rFonts w:ascii="Arial" w:hAnsi="Arial" w:cs="Arial"/>
                <w:sz w:val="20"/>
                <w:szCs w:val="20"/>
              </w:rPr>
              <w:t>Prep for the Oct 3</w:t>
            </w:r>
            <w:r w:rsidR="005C37AE" w:rsidRPr="000E6D3F">
              <w:rPr>
                <w:rFonts w:ascii="Arial" w:hAnsi="Arial" w:cs="Arial"/>
                <w:sz w:val="20"/>
                <w:szCs w:val="20"/>
                <w:vertAlign w:val="superscript"/>
              </w:rPr>
              <w:t>rd</w:t>
            </w:r>
            <w:r w:rsidR="005C37AE" w:rsidRPr="000E6D3F">
              <w:rPr>
                <w:rFonts w:ascii="Arial" w:hAnsi="Arial" w:cs="Arial"/>
                <w:sz w:val="20"/>
                <w:szCs w:val="20"/>
              </w:rPr>
              <w:t xml:space="preserve"> meet the committee session at Venue 16 was discussed.</w:t>
            </w:r>
          </w:p>
          <w:p w14:paraId="3A95408B" w14:textId="3110D414" w:rsidR="0035280D" w:rsidRPr="000E6D3F" w:rsidRDefault="0035280D" w:rsidP="006B4260">
            <w:pPr>
              <w:spacing w:after="120"/>
              <w:rPr>
                <w:rFonts w:ascii="Arial" w:hAnsi="Arial" w:cs="Arial"/>
                <w:sz w:val="20"/>
                <w:szCs w:val="20"/>
              </w:rPr>
            </w:pPr>
            <w:r w:rsidRPr="000E6D3F">
              <w:rPr>
                <w:rFonts w:ascii="Arial" w:hAnsi="Arial" w:cs="Arial"/>
                <w:sz w:val="20"/>
                <w:szCs w:val="20"/>
              </w:rPr>
              <w:t>Meeting finish 2</w:t>
            </w:r>
            <w:r w:rsidR="005C37AE" w:rsidRPr="000E6D3F">
              <w:rPr>
                <w:rFonts w:ascii="Arial" w:hAnsi="Arial" w:cs="Arial"/>
                <w:sz w:val="20"/>
                <w:szCs w:val="20"/>
              </w:rPr>
              <w:t>1:30</w:t>
            </w:r>
            <w:r w:rsidRPr="000E6D3F">
              <w:rPr>
                <w:rFonts w:ascii="Arial" w:hAnsi="Arial" w:cs="Arial"/>
                <w:sz w:val="20"/>
                <w:szCs w:val="20"/>
              </w:rPr>
              <w:t>.</w:t>
            </w:r>
          </w:p>
          <w:p w14:paraId="7545AD3C" w14:textId="4041793E" w:rsidR="00083A9C" w:rsidRPr="000E6D3F"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215C1D99"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FD00C9" w:rsidRPr="006F3392">
              <w:rPr>
                <w:rFonts w:ascii="Arial" w:hAnsi="Arial" w:cs="Arial"/>
                <w:b/>
                <w:sz w:val="20"/>
                <w:szCs w:val="20"/>
              </w:rPr>
              <w:t>4</w:t>
            </w:r>
            <w:r w:rsidRPr="006F3392">
              <w:rPr>
                <w:rFonts w:ascii="Arial" w:hAnsi="Arial" w:cs="Arial"/>
                <w:b/>
                <w:sz w:val="20"/>
                <w:szCs w:val="20"/>
              </w:rPr>
              <w:t xml:space="preserve"> meetings are at 7:30pm on the third Monday monthly as a </w:t>
            </w:r>
            <w:r w:rsidR="000C57EC" w:rsidRPr="006F3392">
              <w:rPr>
                <w:rFonts w:ascii="Arial" w:hAnsi="Arial" w:cs="Arial"/>
                <w:b/>
                <w:sz w:val="20"/>
                <w:szCs w:val="20"/>
              </w:rPr>
              <w:t>face-to-face</w:t>
            </w:r>
            <w:r w:rsidRPr="006F3392">
              <w:rPr>
                <w:rFonts w:ascii="Arial" w:hAnsi="Arial" w:cs="Arial"/>
                <w:b/>
                <w:sz w:val="20"/>
                <w:szCs w:val="20"/>
              </w:rPr>
              <w:t xml:space="preserv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77BF12C5" w:rsidR="00816D1E" w:rsidRPr="006F3392" w:rsidRDefault="00A26BCA" w:rsidP="00816D1E">
            <w:pPr>
              <w:rPr>
                <w:rFonts w:ascii="Arial" w:hAnsi="Arial" w:cs="Arial"/>
                <w:b/>
                <w:sz w:val="20"/>
                <w:szCs w:val="20"/>
              </w:rPr>
            </w:pPr>
            <w:r w:rsidRPr="006F3392">
              <w:rPr>
                <w:rFonts w:ascii="Arial" w:hAnsi="Arial" w:cs="Arial"/>
                <w:b/>
                <w:sz w:val="20"/>
                <w:szCs w:val="20"/>
              </w:rPr>
              <w:t>19</w:t>
            </w:r>
            <w:r w:rsidR="00816D1E" w:rsidRPr="006F3392">
              <w:rPr>
                <w:rFonts w:ascii="Arial" w:hAnsi="Arial" w:cs="Arial"/>
                <w:b/>
                <w:sz w:val="20"/>
                <w:szCs w:val="20"/>
              </w:rPr>
              <w:t xml:space="preserve"> Feb, </w:t>
            </w:r>
            <w:r w:rsidRPr="006F3392">
              <w:rPr>
                <w:rFonts w:ascii="Arial" w:hAnsi="Arial" w:cs="Arial"/>
                <w:b/>
                <w:sz w:val="20"/>
                <w:szCs w:val="20"/>
              </w:rPr>
              <w:t>18</w:t>
            </w:r>
            <w:r w:rsidR="00816D1E" w:rsidRPr="006F3392">
              <w:rPr>
                <w:rFonts w:ascii="Arial" w:hAnsi="Arial" w:cs="Arial"/>
                <w:b/>
                <w:sz w:val="20"/>
                <w:szCs w:val="20"/>
              </w:rPr>
              <w:t xml:space="preserve"> Mar, </w:t>
            </w:r>
            <w:r w:rsidRPr="006F3392">
              <w:rPr>
                <w:rFonts w:ascii="Arial" w:hAnsi="Arial" w:cs="Arial"/>
                <w:b/>
                <w:sz w:val="20"/>
                <w:szCs w:val="20"/>
              </w:rPr>
              <w:t>08</w:t>
            </w:r>
            <w:r w:rsidR="00816D1E" w:rsidRPr="006F3392">
              <w:rPr>
                <w:rFonts w:ascii="Arial" w:hAnsi="Arial" w:cs="Arial"/>
                <w:b/>
                <w:sz w:val="20"/>
                <w:szCs w:val="20"/>
              </w:rPr>
              <w:t xml:space="preserve"> Apr, </w:t>
            </w:r>
            <w:r w:rsidRPr="006F3392">
              <w:rPr>
                <w:rFonts w:ascii="Arial" w:hAnsi="Arial" w:cs="Arial"/>
                <w:b/>
                <w:sz w:val="20"/>
                <w:szCs w:val="20"/>
              </w:rPr>
              <w:t>2</w:t>
            </w:r>
            <w:r w:rsidR="0068552B" w:rsidRPr="006F3392">
              <w:rPr>
                <w:rFonts w:ascii="Arial" w:hAnsi="Arial" w:cs="Arial"/>
                <w:b/>
                <w:sz w:val="20"/>
                <w:szCs w:val="20"/>
              </w:rPr>
              <w:t>0</w:t>
            </w:r>
            <w:r w:rsidR="00816D1E" w:rsidRPr="006F3392">
              <w:rPr>
                <w:rFonts w:ascii="Arial" w:hAnsi="Arial" w:cs="Arial"/>
                <w:b/>
                <w:sz w:val="20"/>
                <w:szCs w:val="20"/>
              </w:rPr>
              <w:t xml:space="preserve"> May, 1</w:t>
            </w:r>
            <w:r w:rsidR="009E4537" w:rsidRPr="006F3392">
              <w:rPr>
                <w:rFonts w:ascii="Arial" w:hAnsi="Arial" w:cs="Arial"/>
                <w:b/>
                <w:sz w:val="20"/>
                <w:szCs w:val="20"/>
              </w:rPr>
              <w:t>7</w:t>
            </w:r>
            <w:r w:rsidR="00816D1E" w:rsidRPr="006F3392">
              <w:rPr>
                <w:rFonts w:ascii="Arial" w:hAnsi="Arial" w:cs="Arial"/>
                <w:b/>
                <w:sz w:val="20"/>
                <w:szCs w:val="20"/>
              </w:rPr>
              <w:t xml:space="preserve"> Jun, </w:t>
            </w:r>
            <w:r w:rsidR="003620E0" w:rsidRPr="006F3392">
              <w:rPr>
                <w:rFonts w:ascii="Arial" w:hAnsi="Arial" w:cs="Arial"/>
                <w:b/>
                <w:sz w:val="20"/>
                <w:szCs w:val="20"/>
              </w:rPr>
              <w:t>15</w:t>
            </w:r>
            <w:r w:rsidR="00816D1E" w:rsidRPr="006F3392">
              <w:rPr>
                <w:rFonts w:ascii="Arial" w:hAnsi="Arial" w:cs="Arial"/>
                <w:b/>
                <w:sz w:val="20"/>
                <w:szCs w:val="20"/>
              </w:rPr>
              <w:t xml:space="preserve"> Jul, 1</w:t>
            </w:r>
            <w:r w:rsidR="009E4537" w:rsidRPr="006F3392">
              <w:rPr>
                <w:rFonts w:ascii="Arial" w:hAnsi="Arial" w:cs="Arial"/>
                <w:b/>
                <w:sz w:val="20"/>
                <w:szCs w:val="20"/>
              </w:rPr>
              <w:t>6</w:t>
            </w:r>
            <w:r w:rsidR="00816D1E" w:rsidRPr="006F3392">
              <w:rPr>
                <w:rFonts w:ascii="Arial" w:hAnsi="Arial" w:cs="Arial"/>
                <w:b/>
                <w:sz w:val="20"/>
                <w:szCs w:val="20"/>
              </w:rPr>
              <w:t xml:space="preserve"> Sep, </w:t>
            </w:r>
            <w:r w:rsidR="009E4537" w:rsidRPr="006F3392">
              <w:rPr>
                <w:rFonts w:ascii="Arial" w:hAnsi="Arial" w:cs="Arial"/>
                <w:b/>
                <w:sz w:val="20"/>
                <w:szCs w:val="20"/>
              </w:rPr>
              <w:t>21</w:t>
            </w:r>
            <w:r w:rsidR="00816D1E" w:rsidRPr="006F3392">
              <w:rPr>
                <w:rFonts w:ascii="Arial" w:hAnsi="Arial" w:cs="Arial"/>
                <w:b/>
                <w:sz w:val="20"/>
                <w:szCs w:val="20"/>
              </w:rPr>
              <w:t xml:space="preserve"> Oct. </w:t>
            </w:r>
          </w:p>
          <w:p w14:paraId="56E325B1" w14:textId="4AE83AF7"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FD00C9" w:rsidRPr="006F3392">
              <w:rPr>
                <w:rFonts w:ascii="Arial" w:hAnsi="Arial" w:cs="Arial"/>
                <w:b/>
                <w:sz w:val="20"/>
                <w:szCs w:val="20"/>
              </w:rPr>
              <w:t>7</w:t>
            </w:r>
            <w:r w:rsidRPr="006F3392">
              <w:rPr>
                <w:rFonts w:ascii="Arial" w:hAnsi="Arial" w:cs="Arial"/>
                <w:b/>
                <w:sz w:val="20"/>
                <w:szCs w:val="20"/>
              </w:rPr>
              <w:t xml:space="preserve"> Nov 202</w:t>
            </w:r>
            <w:r w:rsidR="00FD00C9" w:rsidRPr="006F3392">
              <w:rPr>
                <w:rFonts w:ascii="Arial" w:hAnsi="Arial" w:cs="Arial"/>
                <w:b/>
                <w:sz w:val="20"/>
                <w:szCs w:val="20"/>
              </w:rPr>
              <w:t>4</w:t>
            </w:r>
            <w:r w:rsidRPr="006F3392">
              <w:rPr>
                <w:rFonts w:ascii="Arial" w:hAnsi="Arial" w:cs="Arial"/>
                <w:b/>
                <w:sz w:val="20"/>
                <w:szCs w:val="20"/>
              </w:rPr>
              <w:t xml:space="preserve">. The new committee will meet on </w:t>
            </w:r>
            <w:r w:rsidR="00FD00C9" w:rsidRPr="006F3392">
              <w:rPr>
                <w:rFonts w:ascii="Arial" w:hAnsi="Arial" w:cs="Arial"/>
                <w:b/>
                <w:sz w:val="20"/>
                <w:szCs w:val="20"/>
              </w:rPr>
              <w:t>18</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83607" w14:textId="77777777" w:rsidR="00C11314" w:rsidRPr="006F3392" w:rsidRDefault="00C11314" w:rsidP="00A44F93">
      <w:r w:rsidRPr="006F3392">
        <w:separator/>
      </w:r>
    </w:p>
  </w:endnote>
  <w:endnote w:type="continuationSeparator" w:id="0">
    <w:p w14:paraId="09847767" w14:textId="77777777" w:rsidR="00C11314" w:rsidRPr="006F3392" w:rsidRDefault="00C11314"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8D0C" w14:textId="77777777" w:rsidR="00C11314" w:rsidRPr="006F3392" w:rsidRDefault="00C11314" w:rsidP="00A44F93">
      <w:r w:rsidRPr="006F3392">
        <w:separator/>
      </w:r>
    </w:p>
  </w:footnote>
  <w:footnote w:type="continuationSeparator" w:id="0">
    <w:p w14:paraId="2DBC33B6" w14:textId="77777777" w:rsidR="00C11314" w:rsidRPr="006F3392" w:rsidRDefault="00C11314"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6AED"/>
    <w:rsid w:val="00010001"/>
    <w:rsid w:val="000147CD"/>
    <w:rsid w:val="00017F0F"/>
    <w:rsid w:val="00020A9D"/>
    <w:rsid w:val="000335F7"/>
    <w:rsid w:val="000346C4"/>
    <w:rsid w:val="0003499F"/>
    <w:rsid w:val="00035563"/>
    <w:rsid w:val="00035B85"/>
    <w:rsid w:val="00037E20"/>
    <w:rsid w:val="00040485"/>
    <w:rsid w:val="0004263A"/>
    <w:rsid w:val="00045415"/>
    <w:rsid w:val="00055BF0"/>
    <w:rsid w:val="00057DF4"/>
    <w:rsid w:val="0006123E"/>
    <w:rsid w:val="00061541"/>
    <w:rsid w:val="00067818"/>
    <w:rsid w:val="00067B5C"/>
    <w:rsid w:val="00083A9C"/>
    <w:rsid w:val="00095B00"/>
    <w:rsid w:val="000967F3"/>
    <w:rsid w:val="000A40E7"/>
    <w:rsid w:val="000B21BA"/>
    <w:rsid w:val="000B4299"/>
    <w:rsid w:val="000C57EC"/>
    <w:rsid w:val="000E6D3F"/>
    <w:rsid w:val="001001A8"/>
    <w:rsid w:val="00106D4C"/>
    <w:rsid w:val="00107514"/>
    <w:rsid w:val="00110D8F"/>
    <w:rsid w:val="00113ABE"/>
    <w:rsid w:val="00123B69"/>
    <w:rsid w:val="00127BD6"/>
    <w:rsid w:val="00131A02"/>
    <w:rsid w:val="001346DC"/>
    <w:rsid w:val="00141008"/>
    <w:rsid w:val="00146B3D"/>
    <w:rsid w:val="00150D5C"/>
    <w:rsid w:val="00151BB8"/>
    <w:rsid w:val="00160954"/>
    <w:rsid w:val="00164C93"/>
    <w:rsid w:val="001719B5"/>
    <w:rsid w:val="00172EE8"/>
    <w:rsid w:val="0019177F"/>
    <w:rsid w:val="001A0969"/>
    <w:rsid w:val="001A1607"/>
    <w:rsid w:val="001B6A72"/>
    <w:rsid w:val="001B6B44"/>
    <w:rsid w:val="001C2FC2"/>
    <w:rsid w:val="001C575E"/>
    <w:rsid w:val="001C7417"/>
    <w:rsid w:val="001D2AAB"/>
    <w:rsid w:val="001D3E03"/>
    <w:rsid w:val="001D6AB0"/>
    <w:rsid w:val="001D6E49"/>
    <w:rsid w:val="001E0A99"/>
    <w:rsid w:val="001F4070"/>
    <w:rsid w:val="0020223C"/>
    <w:rsid w:val="0021075C"/>
    <w:rsid w:val="002117DD"/>
    <w:rsid w:val="00240137"/>
    <w:rsid w:val="00250A93"/>
    <w:rsid w:val="002520CC"/>
    <w:rsid w:val="00262E9D"/>
    <w:rsid w:val="002672FC"/>
    <w:rsid w:val="00277BAE"/>
    <w:rsid w:val="00281FC5"/>
    <w:rsid w:val="00282E23"/>
    <w:rsid w:val="00286BB8"/>
    <w:rsid w:val="00291A99"/>
    <w:rsid w:val="002A2E52"/>
    <w:rsid w:val="002A5FC8"/>
    <w:rsid w:val="002C71A7"/>
    <w:rsid w:val="002D6C75"/>
    <w:rsid w:val="002D7B12"/>
    <w:rsid w:val="002E1464"/>
    <w:rsid w:val="002E543A"/>
    <w:rsid w:val="002F070B"/>
    <w:rsid w:val="002F2D61"/>
    <w:rsid w:val="00307AEB"/>
    <w:rsid w:val="003166FD"/>
    <w:rsid w:val="00323C3E"/>
    <w:rsid w:val="00324543"/>
    <w:rsid w:val="003440B0"/>
    <w:rsid w:val="003461C4"/>
    <w:rsid w:val="00347DAF"/>
    <w:rsid w:val="0035280D"/>
    <w:rsid w:val="00352887"/>
    <w:rsid w:val="003620E0"/>
    <w:rsid w:val="00364DC2"/>
    <w:rsid w:val="00364DEF"/>
    <w:rsid w:val="003660CC"/>
    <w:rsid w:val="003774BB"/>
    <w:rsid w:val="00382EDF"/>
    <w:rsid w:val="00397AEF"/>
    <w:rsid w:val="003B56A3"/>
    <w:rsid w:val="003C233A"/>
    <w:rsid w:val="003C27DA"/>
    <w:rsid w:val="003D0804"/>
    <w:rsid w:val="003D22EC"/>
    <w:rsid w:val="003D62C1"/>
    <w:rsid w:val="003E24B3"/>
    <w:rsid w:val="003E4E24"/>
    <w:rsid w:val="003F41F1"/>
    <w:rsid w:val="003F6666"/>
    <w:rsid w:val="003F7C72"/>
    <w:rsid w:val="00403F27"/>
    <w:rsid w:val="00404D82"/>
    <w:rsid w:val="00414961"/>
    <w:rsid w:val="00415F55"/>
    <w:rsid w:val="0042479B"/>
    <w:rsid w:val="00425699"/>
    <w:rsid w:val="0044241E"/>
    <w:rsid w:val="004576FF"/>
    <w:rsid w:val="00464909"/>
    <w:rsid w:val="00467CAB"/>
    <w:rsid w:val="004852EC"/>
    <w:rsid w:val="00490CD6"/>
    <w:rsid w:val="00490F2B"/>
    <w:rsid w:val="004A152E"/>
    <w:rsid w:val="004A165F"/>
    <w:rsid w:val="004A6AB9"/>
    <w:rsid w:val="004B09CA"/>
    <w:rsid w:val="004C0C85"/>
    <w:rsid w:val="004C2C5A"/>
    <w:rsid w:val="004C2D71"/>
    <w:rsid w:val="004C7216"/>
    <w:rsid w:val="004D24BC"/>
    <w:rsid w:val="004E1AE4"/>
    <w:rsid w:val="004E4CCD"/>
    <w:rsid w:val="004F2CB6"/>
    <w:rsid w:val="004F5841"/>
    <w:rsid w:val="0050072A"/>
    <w:rsid w:val="00502390"/>
    <w:rsid w:val="00523265"/>
    <w:rsid w:val="00526EEF"/>
    <w:rsid w:val="00552145"/>
    <w:rsid w:val="00552E71"/>
    <w:rsid w:val="0055469B"/>
    <w:rsid w:val="00556FD6"/>
    <w:rsid w:val="00567899"/>
    <w:rsid w:val="005703FC"/>
    <w:rsid w:val="00583615"/>
    <w:rsid w:val="00584E83"/>
    <w:rsid w:val="005859B7"/>
    <w:rsid w:val="0058798D"/>
    <w:rsid w:val="005936C2"/>
    <w:rsid w:val="005A1B7F"/>
    <w:rsid w:val="005A5665"/>
    <w:rsid w:val="005A6A52"/>
    <w:rsid w:val="005B5526"/>
    <w:rsid w:val="005C37AE"/>
    <w:rsid w:val="005C441F"/>
    <w:rsid w:val="005D247A"/>
    <w:rsid w:val="005D6FE1"/>
    <w:rsid w:val="005E34B4"/>
    <w:rsid w:val="005E3618"/>
    <w:rsid w:val="005E36CD"/>
    <w:rsid w:val="005E47D2"/>
    <w:rsid w:val="005F1863"/>
    <w:rsid w:val="005F1DAC"/>
    <w:rsid w:val="005F2BAF"/>
    <w:rsid w:val="005F4234"/>
    <w:rsid w:val="005F42EA"/>
    <w:rsid w:val="00601530"/>
    <w:rsid w:val="00603991"/>
    <w:rsid w:val="00610240"/>
    <w:rsid w:val="006174ED"/>
    <w:rsid w:val="00636F1F"/>
    <w:rsid w:val="0065514B"/>
    <w:rsid w:val="00655ED1"/>
    <w:rsid w:val="00656BFC"/>
    <w:rsid w:val="0066330F"/>
    <w:rsid w:val="0068552B"/>
    <w:rsid w:val="00686EB7"/>
    <w:rsid w:val="0069255A"/>
    <w:rsid w:val="0069376B"/>
    <w:rsid w:val="006A487B"/>
    <w:rsid w:val="006B4260"/>
    <w:rsid w:val="006B7698"/>
    <w:rsid w:val="006D1362"/>
    <w:rsid w:val="006D5483"/>
    <w:rsid w:val="006F3392"/>
    <w:rsid w:val="006F79AE"/>
    <w:rsid w:val="00701C95"/>
    <w:rsid w:val="00703265"/>
    <w:rsid w:val="007047C2"/>
    <w:rsid w:val="0070639E"/>
    <w:rsid w:val="00721A3D"/>
    <w:rsid w:val="00723907"/>
    <w:rsid w:val="00726368"/>
    <w:rsid w:val="00732FA4"/>
    <w:rsid w:val="00747D06"/>
    <w:rsid w:val="00755658"/>
    <w:rsid w:val="00755D4F"/>
    <w:rsid w:val="0076094F"/>
    <w:rsid w:val="0076564D"/>
    <w:rsid w:val="007662A9"/>
    <w:rsid w:val="00770E78"/>
    <w:rsid w:val="00786601"/>
    <w:rsid w:val="007916E0"/>
    <w:rsid w:val="007922E2"/>
    <w:rsid w:val="007A54F5"/>
    <w:rsid w:val="007C099B"/>
    <w:rsid w:val="007C1AC4"/>
    <w:rsid w:val="007C20AC"/>
    <w:rsid w:val="007D34DB"/>
    <w:rsid w:val="007E2F5B"/>
    <w:rsid w:val="007F08EC"/>
    <w:rsid w:val="007F465B"/>
    <w:rsid w:val="00801E35"/>
    <w:rsid w:val="0080508E"/>
    <w:rsid w:val="0080599D"/>
    <w:rsid w:val="0081076B"/>
    <w:rsid w:val="008117C6"/>
    <w:rsid w:val="00816D1E"/>
    <w:rsid w:val="008174BA"/>
    <w:rsid w:val="00823E28"/>
    <w:rsid w:val="00823E3E"/>
    <w:rsid w:val="008261DC"/>
    <w:rsid w:val="00827643"/>
    <w:rsid w:val="008347FE"/>
    <w:rsid w:val="00842AC5"/>
    <w:rsid w:val="00842B8E"/>
    <w:rsid w:val="00843B9D"/>
    <w:rsid w:val="008551E7"/>
    <w:rsid w:val="008567A2"/>
    <w:rsid w:val="008707AB"/>
    <w:rsid w:val="00877250"/>
    <w:rsid w:val="00877B81"/>
    <w:rsid w:val="0088589D"/>
    <w:rsid w:val="00895AA3"/>
    <w:rsid w:val="008974C9"/>
    <w:rsid w:val="008A29F6"/>
    <w:rsid w:val="008A3B0E"/>
    <w:rsid w:val="008B42E4"/>
    <w:rsid w:val="008B6164"/>
    <w:rsid w:val="008B6621"/>
    <w:rsid w:val="008C4530"/>
    <w:rsid w:val="008E27C5"/>
    <w:rsid w:val="008E3D2E"/>
    <w:rsid w:val="008E7FCB"/>
    <w:rsid w:val="008F1437"/>
    <w:rsid w:val="008F4729"/>
    <w:rsid w:val="0090155A"/>
    <w:rsid w:val="00905841"/>
    <w:rsid w:val="00913765"/>
    <w:rsid w:val="00914C2B"/>
    <w:rsid w:val="009230C5"/>
    <w:rsid w:val="00924239"/>
    <w:rsid w:val="00927916"/>
    <w:rsid w:val="009305CD"/>
    <w:rsid w:val="00945A2E"/>
    <w:rsid w:val="0095074B"/>
    <w:rsid w:val="00951A6F"/>
    <w:rsid w:val="0096069C"/>
    <w:rsid w:val="009637B9"/>
    <w:rsid w:val="00984D8C"/>
    <w:rsid w:val="00987EE5"/>
    <w:rsid w:val="0099321D"/>
    <w:rsid w:val="00997854"/>
    <w:rsid w:val="009A163F"/>
    <w:rsid w:val="009A6326"/>
    <w:rsid w:val="009D1A2B"/>
    <w:rsid w:val="009D374B"/>
    <w:rsid w:val="009D584A"/>
    <w:rsid w:val="009D5A4A"/>
    <w:rsid w:val="009E4537"/>
    <w:rsid w:val="00A05629"/>
    <w:rsid w:val="00A1425F"/>
    <w:rsid w:val="00A217D3"/>
    <w:rsid w:val="00A24425"/>
    <w:rsid w:val="00A26BCA"/>
    <w:rsid w:val="00A311E3"/>
    <w:rsid w:val="00A32232"/>
    <w:rsid w:val="00A429F4"/>
    <w:rsid w:val="00A44F93"/>
    <w:rsid w:val="00A45673"/>
    <w:rsid w:val="00A539AE"/>
    <w:rsid w:val="00A6064B"/>
    <w:rsid w:val="00A64AFA"/>
    <w:rsid w:val="00A6693E"/>
    <w:rsid w:val="00A66D12"/>
    <w:rsid w:val="00A72413"/>
    <w:rsid w:val="00A8114F"/>
    <w:rsid w:val="00A81163"/>
    <w:rsid w:val="00A902DA"/>
    <w:rsid w:val="00A90E89"/>
    <w:rsid w:val="00AA0972"/>
    <w:rsid w:val="00AC24D1"/>
    <w:rsid w:val="00AC3A39"/>
    <w:rsid w:val="00AC77A4"/>
    <w:rsid w:val="00AD00FF"/>
    <w:rsid w:val="00AD35DF"/>
    <w:rsid w:val="00AD5D13"/>
    <w:rsid w:val="00AE0F52"/>
    <w:rsid w:val="00AF05AF"/>
    <w:rsid w:val="00AF2A21"/>
    <w:rsid w:val="00B01E17"/>
    <w:rsid w:val="00B07026"/>
    <w:rsid w:val="00B20A49"/>
    <w:rsid w:val="00B251DE"/>
    <w:rsid w:val="00B255ED"/>
    <w:rsid w:val="00B30546"/>
    <w:rsid w:val="00B309E5"/>
    <w:rsid w:val="00B32F58"/>
    <w:rsid w:val="00B37E2A"/>
    <w:rsid w:val="00B41C0A"/>
    <w:rsid w:val="00B42537"/>
    <w:rsid w:val="00B52BBE"/>
    <w:rsid w:val="00B6117B"/>
    <w:rsid w:val="00B6695A"/>
    <w:rsid w:val="00B745C5"/>
    <w:rsid w:val="00B7540B"/>
    <w:rsid w:val="00B811C8"/>
    <w:rsid w:val="00B870C6"/>
    <w:rsid w:val="00B92095"/>
    <w:rsid w:val="00B92E4B"/>
    <w:rsid w:val="00B93794"/>
    <w:rsid w:val="00B9396F"/>
    <w:rsid w:val="00BA1DBE"/>
    <w:rsid w:val="00BB6054"/>
    <w:rsid w:val="00BB6A29"/>
    <w:rsid w:val="00BB7B9E"/>
    <w:rsid w:val="00BC0615"/>
    <w:rsid w:val="00BC1730"/>
    <w:rsid w:val="00BC247D"/>
    <w:rsid w:val="00BC30AB"/>
    <w:rsid w:val="00BC6745"/>
    <w:rsid w:val="00BD35C5"/>
    <w:rsid w:val="00BD49A4"/>
    <w:rsid w:val="00BD6936"/>
    <w:rsid w:val="00BD7013"/>
    <w:rsid w:val="00BE0226"/>
    <w:rsid w:val="00BE77B8"/>
    <w:rsid w:val="00BF405A"/>
    <w:rsid w:val="00C02383"/>
    <w:rsid w:val="00C11314"/>
    <w:rsid w:val="00C21C3B"/>
    <w:rsid w:val="00C278AA"/>
    <w:rsid w:val="00C32391"/>
    <w:rsid w:val="00C34895"/>
    <w:rsid w:val="00C446C4"/>
    <w:rsid w:val="00C501E3"/>
    <w:rsid w:val="00C57065"/>
    <w:rsid w:val="00C744C0"/>
    <w:rsid w:val="00C76B79"/>
    <w:rsid w:val="00C870B2"/>
    <w:rsid w:val="00C9071E"/>
    <w:rsid w:val="00C90D16"/>
    <w:rsid w:val="00C91566"/>
    <w:rsid w:val="00C939B1"/>
    <w:rsid w:val="00CA2967"/>
    <w:rsid w:val="00CA3F0F"/>
    <w:rsid w:val="00CA50BC"/>
    <w:rsid w:val="00CA50D9"/>
    <w:rsid w:val="00CB0C9E"/>
    <w:rsid w:val="00CC119C"/>
    <w:rsid w:val="00CD3660"/>
    <w:rsid w:val="00CD459E"/>
    <w:rsid w:val="00CE0170"/>
    <w:rsid w:val="00CE5FDB"/>
    <w:rsid w:val="00D0221E"/>
    <w:rsid w:val="00D027F3"/>
    <w:rsid w:val="00D1352C"/>
    <w:rsid w:val="00D17A28"/>
    <w:rsid w:val="00D2217F"/>
    <w:rsid w:val="00D30C9D"/>
    <w:rsid w:val="00D32FBF"/>
    <w:rsid w:val="00D37DC6"/>
    <w:rsid w:val="00D43F5E"/>
    <w:rsid w:val="00D4564F"/>
    <w:rsid w:val="00D4589D"/>
    <w:rsid w:val="00D46652"/>
    <w:rsid w:val="00D507F5"/>
    <w:rsid w:val="00D7507C"/>
    <w:rsid w:val="00D761DD"/>
    <w:rsid w:val="00D76A0A"/>
    <w:rsid w:val="00D91D08"/>
    <w:rsid w:val="00DA0196"/>
    <w:rsid w:val="00DA251D"/>
    <w:rsid w:val="00DB65E1"/>
    <w:rsid w:val="00DC61AA"/>
    <w:rsid w:val="00DE359A"/>
    <w:rsid w:val="00DE7793"/>
    <w:rsid w:val="00DF31DF"/>
    <w:rsid w:val="00E05D3C"/>
    <w:rsid w:val="00E15B83"/>
    <w:rsid w:val="00E163FF"/>
    <w:rsid w:val="00E2659B"/>
    <w:rsid w:val="00E3280A"/>
    <w:rsid w:val="00E43B2F"/>
    <w:rsid w:val="00E44208"/>
    <w:rsid w:val="00E44C70"/>
    <w:rsid w:val="00E45033"/>
    <w:rsid w:val="00E51645"/>
    <w:rsid w:val="00E52415"/>
    <w:rsid w:val="00E531CF"/>
    <w:rsid w:val="00E53688"/>
    <w:rsid w:val="00E55E3A"/>
    <w:rsid w:val="00E63D2F"/>
    <w:rsid w:val="00E72A78"/>
    <w:rsid w:val="00E80444"/>
    <w:rsid w:val="00E82C83"/>
    <w:rsid w:val="00E95438"/>
    <w:rsid w:val="00E96EFC"/>
    <w:rsid w:val="00EA51B8"/>
    <w:rsid w:val="00EA5A17"/>
    <w:rsid w:val="00EB273A"/>
    <w:rsid w:val="00EB3537"/>
    <w:rsid w:val="00EB6E5E"/>
    <w:rsid w:val="00ED29AA"/>
    <w:rsid w:val="00ED7A63"/>
    <w:rsid w:val="00EE1400"/>
    <w:rsid w:val="00EE2AD8"/>
    <w:rsid w:val="00EE475B"/>
    <w:rsid w:val="00EE73B7"/>
    <w:rsid w:val="00F0687F"/>
    <w:rsid w:val="00F3351A"/>
    <w:rsid w:val="00F36BCF"/>
    <w:rsid w:val="00F37AB8"/>
    <w:rsid w:val="00F50131"/>
    <w:rsid w:val="00F53D57"/>
    <w:rsid w:val="00F60008"/>
    <w:rsid w:val="00F66598"/>
    <w:rsid w:val="00F703E7"/>
    <w:rsid w:val="00F735D4"/>
    <w:rsid w:val="00F74192"/>
    <w:rsid w:val="00F7688E"/>
    <w:rsid w:val="00F769DC"/>
    <w:rsid w:val="00F930C5"/>
    <w:rsid w:val="00FA5BEF"/>
    <w:rsid w:val="00FA6280"/>
    <w:rsid w:val="00FB093A"/>
    <w:rsid w:val="00FB381B"/>
    <w:rsid w:val="00FB61D7"/>
    <w:rsid w:val="00FB65AD"/>
    <w:rsid w:val="00FB6A83"/>
    <w:rsid w:val="00FC5CF7"/>
    <w:rsid w:val="00FC68AF"/>
    <w:rsid w:val="00FD00C9"/>
    <w:rsid w:val="00FD0F61"/>
    <w:rsid w:val="00FD491C"/>
    <w:rsid w:val="00FD5033"/>
    <w:rsid w:val="00FE46B3"/>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711667">
      <w:bodyDiv w:val="1"/>
      <w:marLeft w:val="0"/>
      <w:marRight w:val="0"/>
      <w:marTop w:val="0"/>
      <w:marBottom w:val="0"/>
      <w:divBdr>
        <w:top w:val="none" w:sz="0" w:space="0" w:color="auto"/>
        <w:left w:val="none" w:sz="0" w:space="0" w:color="auto"/>
        <w:bottom w:val="none" w:sz="0" w:space="0" w:color="auto"/>
        <w:right w:val="none" w:sz="0" w:space="0" w:color="auto"/>
      </w:divBdr>
      <w:divsChild>
        <w:div w:id="572008570">
          <w:marLeft w:val="0"/>
          <w:marRight w:val="0"/>
          <w:marTop w:val="0"/>
          <w:marBottom w:val="0"/>
          <w:divBdr>
            <w:top w:val="none" w:sz="0" w:space="0" w:color="auto"/>
            <w:left w:val="none" w:sz="0" w:space="0" w:color="auto"/>
            <w:bottom w:val="none" w:sz="0" w:space="0" w:color="auto"/>
            <w:right w:val="none" w:sz="0" w:space="0" w:color="auto"/>
          </w:divBdr>
        </w:div>
        <w:div w:id="1672902633">
          <w:marLeft w:val="0"/>
          <w:marRight w:val="0"/>
          <w:marTop w:val="0"/>
          <w:marBottom w:val="0"/>
          <w:divBdr>
            <w:top w:val="none" w:sz="0" w:space="0" w:color="auto"/>
            <w:left w:val="none" w:sz="0" w:space="0" w:color="auto"/>
            <w:bottom w:val="none" w:sz="0" w:space="0" w:color="auto"/>
            <w:right w:val="none" w:sz="0" w:space="0" w:color="auto"/>
          </w:divBdr>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9</cp:revision>
  <cp:lastPrinted>2011-03-29T09:36:00Z</cp:lastPrinted>
  <dcterms:created xsi:type="dcterms:W3CDTF">2024-09-30T12:36:00Z</dcterms:created>
  <dcterms:modified xsi:type="dcterms:W3CDTF">2024-10-03T13:14:00Z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