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0C4B" w14:textId="77777777" w:rsidR="00895AA3" w:rsidRPr="00895AA3" w:rsidRDefault="00895AA3" w:rsidP="002672FC">
      <w:pPr>
        <w:rPr>
          <w:sz w:val="16"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268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10440F91" w:rsidR="002672FC" w:rsidRPr="00083A9C" w:rsidRDefault="00435934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</w:tr>
      <w:tr w:rsidR="00083A9C" w:rsidRPr="00B309E5" w14:paraId="63D5AF05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59706B87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CF60D0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5615D0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CF60D0">
              <w:rPr>
                <w:rFonts w:ascii="Arial" w:eastAsia="Calibri" w:hAnsi="Arial" w:cs="Arial"/>
                <w:sz w:val="22"/>
                <w:szCs w:val="22"/>
                <w:lang w:val="en-GB"/>
              </w:rPr>
              <w:t>th</w:t>
            </w:r>
            <w:r w:rsidR="001A160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615D0">
              <w:rPr>
                <w:rFonts w:ascii="Arial" w:eastAsia="Calibri" w:hAnsi="Arial" w:cs="Arial"/>
                <w:sz w:val="22"/>
                <w:szCs w:val="22"/>
                <w:lang w:val="en-GB"/>
              </w:rPr>
              <w:t>May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201</w:t>
            </w:r>
            <w:r w:rsidR="00AD00FF">
              <w:rPr>
                <w:rFonts w:ascii="Arial" w:eastAsia="Calibri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083A9C" w:rsidRPr="00B309E5" w14:paraId="14684A24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5C5255EB" w:rsidR="00083A9C" w:rsidRPr="006802DF" w:rsidRDefault="00987EE5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>
              <w:rPr>
                <w:b/>
              </w:rPr>
              <w:t xml:space="preserve">he Dove Street Inn, </w:t>
            </w:r>
            <w:r w:rsidR="001A1607">
              <w:rPr>
                <w:b/>
              </w:rPr>
              <w:t xml:space="preserve">76 </w:t>
            </w:r>
            <w:r>
              <w:rPr>
                <w:b/>
              </w:rPr>
              <w:t xml:space="preserve">St Helens Street, Ipswich, </w:t>
            </w:r>
            <w:r w:rsidR="001A1607">
              <w:rPr>
                <w:b/>
              </w:rPr>
              <w:t>IP4 2LH</w:t>
            </w:r>
          </w:p>
        </w:tc>
      </w:tr>
      <w:tr w:rsidR="00583615" w:rsidRPr="00B309E5" w14:paraId="267DA25F" w14:textId="77777777" w:rsidTr="0076564D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ED53" w14:textId="77777777" w:rsidR="00583615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22E7CFEE" w14:textId="77777777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44A0BC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Kingshott</w:t>
            </w:r>
          </w:p>
          <w:p w14:paraId="0F3B884B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25AA8C62" w14:textId="5A10272C" w:rsidR="0058361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Jason Goodright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0F8E5401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D32D6AE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 (Chair)</w:t>
            </w:r>
          </w:p>
          <w:p w14:paraId="3A3D7EF2" w14:textId="77777777" w:rsidR="0058361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2C3EC7E5" w14:textId="08959BE0" w:rsidR="00987EE5" w:rsidRPr="006802DF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Scott Amass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63BF2878" w14:textId="77777777" w:rsidR="00002E77" w:rsidRDefault="00002E77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Charlie Latto</w:t>
            </w:r>
          </w:p>
          <w:p w14:paraId="0B61155F" w14:textId="542C974E" w:rsidR="00AD00FF" w:rsidRPr="006802DF" w:rsidRDefault="00AD00FF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Tim Canham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B309E5" w14:paraId="6F61A78A" w14:textId="77777777" w:rsidTr="00083A9C">
        <w:tc>
          <w:tcPr>
            <w:tcW w:w="829" w:type="dxa"/>
          </w:tcPr>
          <w:p w14:paraId="5454A68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C965ECE" w14:textId="67B7E2F9" w:rsidR="00BF4D04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4260">
              <w:rPr>
                <w:rFonts w:ascii="Arial" w:hAnsi="Arial" w:cs="Arial"/>
                <w:sz w:val="20"/>
                <w:szCs w:val="20"/>
                <w:lang w:val="en-GB"/>
              </w:rPr>
              <w:t>Apologies</w:t>
            </w:r>
            <w:r w:rsidR="008428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F4D04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5615D0">
              <w:rPr>
                <w:rFonts w:ascii="Arial" w:hAnsi="Arial" w:cs="Arial"/>
                <w:sz w:val="20"/>
                <w:szCs w:val="20"/>
                <w:lang w:val="en-GB"/>
              </w:rPr>
              <w:t>Paul Rippon, Scott Amass</w:t>
            </w:r>
          </w:p>
          <w:p w14:paraId="4F097086" w14:textId="77777777" w:rsidR="00083A9C" w:rsidRPr="006B4260" w:rsidRDefault="00083A9C">
            <w:pPr>
              <w:tabs>
                <w:tab w:val="left" w:pos="363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82E9D9F" w14:textId="45DBE91D" w:rsidR="00083A9C" w:rsidRPr="00B309E5" w:rsidRDefault="007656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WT/</w:t>
            </w:r>
            <w:r w:rsidR="00987EE5">
              <w:rPr>
                <w:rFonts w:ascii="Arial" w:hAnsi="Arial" w:cs="Arial"/>
                <w:sz w:val="22"/>
                <w:szCs w:val="22"/>
                <w:lang w:val="en-GB"/>
              </w:rPr>
              <w:t>MSa</w:t>
            </w:r>
          </w:p>
        </w:tc>
      </w:tr>
      <w:tr w:rsidR="00083A9C" w:rsidRPr="00B309E5" w14:paraId="6B8B2E44" w14:textId="77777777" w:rsidTr="00083A9C">
        <w:tc>
          <w:tcPr>
            <w:tcW w:w="829" w:type="dxa"/>
          </w:tcPr>
          <w:p w14:paraId="10653D9D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16F979D8" w14:textId="77777777" w:rsidR="00083A9C" w:rsidRPr="006B4260" w:rsidRDefault="00083A9C" w:rsidP="00E80444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Last Minutes</w:t>
            </w:r>
          </w:p>
          <w:p w14:paraId="1E98E1A9" w14:textId="602A4EE9" w:rsidR="00FB6A83" w:rsidRPr="009305CD" w:rsidRDefault="00202422" w:rsidP="009305C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months minutes reviewed and agreed.</w:t>
            </w:r>
          </w:p>
          <w:p w14:paraId="6A15D57A" w14:textId="1146389E" w:rsidR="00FB6A83" w:rsidRPr="006B4260" w:rsidRDefault="00361B7E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outstanding issues.</w:t>
            </w:r>
          </w:p>
        </w:tc>
        <w:tc>
          <w:tcPr>
            <w:tcW w:w="1984" w:type="dxa"/>
          </w:tcPr>
          <w:p w14:paraId="62AB954A" w14:textId="02EC4148" w:rsidR="00083A9C" w:rsidRPr="00B309E5" w:rsidRDefault="0076564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</w:t>
            </w:r>
            <w:r w:rsidR="00002E77">
              <w:rPr>
                <w:rFonts w:ascii="Arial" w:hAnsi="Arial" w:cs="Arial"/>
                <w:sz w:val="22"/>
                <w:szCs w:val="22"/>
                <w:lang w:val="en-GB"/>
              </w:rPr>
              <w:t>/MSa</w:t>
            </w:r>
          </w:p>
        </w:tc>
      </w:tr>
      <w:tr w:rsidR="00083A9C" w:rsidRPr="00B309E5" w14:paraId="2BE3CE49" w14:textId="77777777" w:rsidTr="00083A9C">
        <w:tc>
          <w:tcPr>
            <w:tcW w:w="829" w:type="dxa"/>
          </w:tcPr>
          <w:p w14:paraId="557AE69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6EDA48B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 Reports</w:t>
            </w:r>
          </w:p>
          <w:p w14:paraId="3EB0ADC7" w14:textId="6115BF0F" w:rsidR="00BD5E37" w:rsidRPr="00767282" w:rsidRDefault="00083A9C" w:rsidP="00767282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Road Race and Track</w:t>
            </w:r>
            <w:r w:rsidR="009E695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85A2A">
              <w:rPr>
                <w:rFonts w:ascii="Arial" w:hAnsi="Arial" w:cs="Arial"/>
                <w:sz w:val="20"/>
                <w:szCs w:val="20"/>
              </w:rPr>
              <w:t xml:space="preserve">IBC Road Race all </w:t>
            </w:r>
            <w:r w:rsidR="00875F9D">
              <w:rPr>
                <w:rFonts w:ascii="Arial" w:hAnsi="Arial" w:cs="Arial"/>
                <w:sz w:val="20"/>
                <w:szCs w:val="20"/>
              </w:rPr>
              <w:t xml:space="preserve">organized, have </w:t>
            </w:r>
            <w:proofErr w:type="spellStart"/>
            <w:r w:rsidR="00875F9D">
              <w:rPr>
                <w:rFonts w:ascii="Arial" w:hAnsi="Arial" w:cs="Arial"/>
                <w:sz w:val="20"/>
                <w:szCs w:val="20"/>
              </w:rPr>
              <w:t>marshalls</w:t>
            </w:r>
            <w:proofErr w:type="spellEnd"/>
            <w:r w:rsidR="00875F9D">
              <w:rPr>
                <w:rFonts w:ascii="Arial" w:hAnsi="Arial" w:cs="Arial"/>
                <w:sz w:val="20"/>
                <w:szCs w:val="20"/>
              </w:rPr>
              <w:t>, Commissaires, NEG, but still require catering helpers, drivers and a broom wagon</w:t>
            </w:r>
            <w:r w:rsidR="00E00D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E00D2C">
              <w:rPr>
                <w:rFonts w:ascii="Arial" w:hAnsi="Arial" w:cs="Arial"/>
                <w:sz w:val="20"/>
                <w:szCs w:val="20"/>
              </w:rPr>
              <w:t>Unfortunately</w:t>
            </w:r>
            <w:proofErr w:type="gramEnd"/>
            <w:r w:rsidR="00E00D2C">
              <w:rPr>
                <w:rFonts w:ascii="Arial" w:hAnsi="Arial" w:cs="Arial"/>
                <w:sz w:val="20"/>
                <w:szCs w:val="20"/>
              </w:rPr>
              <w:t xml:space="preserve"> the date clashes with the </w:t>
            </w:r>
            <w:proofErr w:type="spellStart"/>
            <w:r w:rsidR="00BD5E37">
              <w:rPr>
                <w:rFonts w:ascii="Arial" w:hAnsi="Arial" w:cs="Arial"/>
                <w:sz w:val="20"/>
                <w:szCs w:val="20"/>
              </w:rPr>
              <w:t>Plomsgate</w:t>
            </w:r>
            <w:proofErr w:type="spellEnd"/>
            <w:r w:rsidR="00BD5E37">
              <w:rPr>
                <w:rFonts w:ascii="Arial" w:hAnsi="Arial" w:cs="Arial"/>
                <w:sz w:val="20"/>
                <w:szCs w:val="20"/>
              </w:rPr>
              <w:t xml:space="preserve"> Grass Track and an MSG local race so normal volunteers will be short on the ground.</w:t>
            </w:r>
          </w:p>
          <w:p w14:paraId="18462737" w14:textId="69F4C54B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Time Trial</w:t>
            </w:r>
            <w:r w:rsidR="007E167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67156">
              <w:rPr>
                <w:rFonts w:ascii="Arial" w:hAnsi="Arial" w:cs="Arial"/>
                <w:sz w:val="20"/>
                <w:szCs w:val="20"/>
              </w:rPr>
              <w:t xml:space="preserve">Ipswich &amp; District TT Series has </w:t>
            </w:r>
            <w:proofErr w:type="gramStart"/>
            <w:r w:rsidR="00B67156">
              <w:rPr>
                <w:rFonts w:ascii="Arial" w:hAnsi="Arial" w:cs="Arial"/>
                <w:sz w:val="20"/>
                <w:szCs w:val="20"/>
              </w:rPr>
              <w:t>begun,</w:t>
            </w:r>
            <w:proofErr w:type="gramEnd"/>
            <w:r w:rsidR="00B67156">
              <w:rPr>
                <w:rFonts w:ascii="Arial" w:hAnsi="Arial" w:cs="Arial"/>
                <w:sz w:val="20"/>
                <w:szCs w:val="20"/>
              </w:rPr>
              <w:t xml:space="preserve"> most volunteer help has been pledged but a plea for more volunteers to help out with marshalling will be put out on social media.</w:t>
            </w:r>
          </w:p>
          <w:p w14:paraId="565B1CD4" w14:textId="4C6E96AB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Mountain Bike</w:t>
            </w:r>
            <w:r w:rsidR="0089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9F8">
              <w:rPr>
                <w:rFonts w:ascii="Arial" w:hAnsi="Arial" w:cs="Arial"/>
                <w:sz w:val="20"/>
                <w:szCs w:val="20"/>
              </w:rPr>
              <w:t>–</w:t>
            </w:r>
            <w:r w:rsidR="00890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6F5">
              <w:rPr>
                <w:rFonts w:ascii="Arial" w:hAnsi="Arial" w:cs="Arial"/>
                <w:sz w:val="20"/>
                <w:szCs w:val="20"/>
              </w:rPr>
              <w:t xml:space="preserve">A new </w:t>
            </w:r>
            <w:proofErr w:type="gramStart"/>
            <w:r w:rsidR="009766F5">
              <w:rPr>
                <w:rFonts w:ascii="Arial" w:hAnsi="Arial" w:cs="Arial"/>
                <w:sz w:val="20"/>
                <w:szCs w:val="20"/>
              </w:rPr>
              <w:t>off road</w:t>
            </w:r>
            <w:proofErr w:type="gramEnd"/>
            <w:r w:rsidR="009766F5">
              <w:rPr>
                <w:rFonts w:ascii="Arial" w:hAnsi="Arial" w:cs="Arial"/>
                <w:sz w:val="20"/>
                <w:szCs w:val="20"/>
              </w:rPr>
              <w:t xml:space="preserve"> venue near Brightwell has been tested out. Should be open about </w:t>
            </w:r>
            <w:r w:rsidR="00D534D2">
              <w:rPr>
                <w:rFonts w:ascii="Arial" w:hAnsi="Arial" w:cs="Arial"/>
                <w:sz w:val="20"/>
                <w:szCs w:val="20"/>
              </w:rPr>
              <w:t>September time.</w:t>
            </w:r>
          </w:p>
          <w:p w14:paraId="006DE589" w14:textId="507279E1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Cyclo x</w:t>
            </w:r>
            <w:r w:rsidR="000563A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61B7E">
              <w:rPr>
                <w:rFonts w:ascii="Arial" w:hAnsi="Arial" w:cs="Arial"/>
                <w:sz w:val="20"/>
                <w:szCs w:val="20"/>
              </w:rPr>
              <w:t>Nothing to report.</w:t>
            </w:r>
            <w:r w:rsidR="00D534D2">
              <w:rPr>
                <w:rFonts w:ascii="Arial" w:hAnsi="Arial" w:cs="Arial"/>
                <w:sz w:val="20"/>
                <w:szCs w:val="20"/>
              </w:rPr>
              <w:t xml:space="preserve"> The series event calendar will be released in July.</w:t>
            </w:r>
          </w:p>
          <w:p w14:paraId="130B5732" w14:textId="375F6DB7" w:rsidR="00083A9C" w:rsidRPr="006B4260" w:rsidRDefault="00083A9C" w:rsidP="00083A9C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Social Rides</w:t>
            </w:r>
            <w:r w:rsidR="00615551">
              <w:rPr>
                <w:rFonts w:ascii="Arial" w:hAnsi="Arial" w:cs="Arial"/>
                <w:sz w:val="20"/>
                <w:szCs w:val="20"/>
              </w:rPr>
              <w:t xml:space="preserve"> – Continue to be well attended</w:t>
            </w:r>
            <w:r w:rsidR="004F27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66279">
              <w:rPr>
                <w:rFonts w:ascii="Arial" w:hAnsi="Arial" w:cs="Arial"/>
                <w:sz w:val="20"/>
                <w:szCs w:val="20"/>
              </w:rPr>
              <w:t xml:space="preserve">Getting a regular 50+ attendance which is making venue choice </w:t>
            </w:r>
            <w:r w:rsidR="00AB16F8">
              <w:rPr>
                <w:rFonts w:ascii="Arial" w:hAnsi="Arial" w:cs="Arial"/>
                <w:sz w:val="20"/>
                <w:szCs w:val="20"/>
              </w:rPr>
              <w:t>difficult when the weather is not so good.</w:t>
            </w:r>
          </w:p>
          <w:p w14:paraId="351CC2E7" w14:textId="1930F8C6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Youth</w:t>
            </w:r>
            <w:r w:rsidR="0056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07">
              <w:rPr>
                <w:rFonts w:ascii="Arial" w:hAnsi="Arial" w:cs="Arial"/>
                <w:sz w:val="20"/>
                <w:szCs w:val="20"/>
              </w:rPr>
              <w:t>–</w:t>
            </w:r>
            <w:r w:rsidR="0056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707">
              <w:rPr>
                <w:rFonts w:ascii="Arial" w:hAnsi="Arial" w:cs="Arial"/>
                <w:sz w:val="20"/>
                <w:szCs w:val="20"/>
              </w:rPr>
              <w:t>Nothing to report.</w:t>
            </w:r>
          </w:p>
          <w:p w14:paraId="2B6DDD91" w14:textId="65C9AA8D" w:rsidR="00083A9C" w:rsidRPr="006B4260" w:rsidRDefault="00083A9C" w:rsidP="00B309E5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Ladies</w:t>
            </w:r>
            <w:r w:rsidR="00CA5707">
              <w:rPr>
                <w:rFonts w:ascii="Arial" w:hAnsi="Arial" w:cs="Arial"/>
                <w:sz w:val="20"/>
                <w:szCs w:val="20"/>
              </w:rPr>
              <w:t xml:space="preserve"> – Nothing to report.</w:t>
            </w:r>
          </w:p>
          <w:p w14:paraId="2D411EA9" w14:textId="5EFF2501" w:rsidR="00083A9C" w:rsidRPr="009305CD" w:rsidRDefault="00083A9C" w:rsidP="009305CD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Men</w:t>
            </w:r>
            <w:r w:rsidR="00CA5707">
              <w:rPr>
                <w:rFonts w:ascii="Arial" w:hAnsi="Arial" w:cs="Arial"/>
                <w:sz w:val="20"/>
                <w:szCs w:val="20"/>
              </w:rPr>
              <w:t xml:space="preserve"> – Nothing to report</w:t>
            </w:r>
            <w:r w:rsidR="00E405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64215BF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749CD0" w14:textId="77777777" w:rsidR="002D7B12" w:rsidRDefault="00AB16F8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CM</w:t>
            </w:r>
          </w:p>
          <w:p w14:paraId="78E803FF" w14:textId="77777777" w:rsidR="00AB16F8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0913F565" w14:textId="77777777" w:rsidR="009A2825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TC</w:t>
            </w:r>
          </w:p>
          <w:p w14:paraId="6419C1CC" w14:textId="77777777" w:rsidR="009A2825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LN</w:t>
            </w:r>
          </w:p>
          <w:p w14:paraId="20490223" w14:textId="0070026D" w:rsidR="009A2825" w:rsidRPr="00B309E5" w:rsidRDefault="009A2825" w:rsidP="002D7B12">
            <w:pPr>
              <w:spacing w:after="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0DFA6299" w14:textId="77777777" w:rsidTr="00083A9C">
        <w:tc>
          <w:tcPr>
            <w:tcW w:w="829" w:type="dxa"/>
          </w:tcPr>
          <w:p w14:paraId="5D6D8AA1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E6C2099" w14:textId="64349776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Coaching</w:t>
            </w:r>
            <w:r w:rsidR="00E405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7282">
              <w:rPr>
                <w:rFonts w:ascii="Arial" w:hAnsi="Arial" w:cs="Arial"/>
                <w:sz w:val="20"/>
                <w:szCs w:val="20"/>
              </w:rPr>
              <w:t xml:space="preserve">Requests have been submitted for some more </w:t>
            </w:r>
            <w:r w:rsidR="00865F33">
              <w:rPr>
                <w:rFonts w:ascii="Arial" w:hAnsi="Arial" w:cs="Arial"/>
                <w:sz w:val="20"/>
                <w:szCs w:val="20"/>
              </w:rPr>
              <w:t xml:space="preserve">group riding skills training. This will be at Trinity Park using the </w:t>
            </w:r>
            <w:r w:rsidR="0070439E">
              <w:rPr>
                <w:rFonts w:ascii="Arial" w:hAnsi="Arial" w:cs="Arial"/>
                <w:sz w:val="20"/>
                <w:szCs w:val="20"/>
              </w:rPr>
              <w:t>inner road tracks and most likely take place in July on a suitable date.</w:t>
            </w:r>
          </w:p>
        </w:tc>
        <w:tc>
          <w:tcPr>
            <w:tcW w:w="1984" w:type="dxa"/>
          </w:tcPr>
          <w:p w14:paraId="252B6CD1" w14:textId="2BEF11FB" w:rsidR="00083A9C" w:rsidRPr="00B309E5" w:rsidRDefault="0070439E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</w:tc>
      </w:tr>
      <w:tr w:rsidR="00083A9C" w:rsidRPr="00B309E5" w14:paraId="3AA8D541" w14:textId="77777777" w:rsidTr="00035B85">
        <w:tc>
          <w:tcPr>
            <w:tcW w:w="829" w:type="dxa"/>
          </w:tcPr>
          <w:p w14:paraId="59A544CC" w14:textId="77777777" w:rsidR="00083A9C" w:rsidRPr="00B309E5" w:rsidRDefault="00083A9C" w:rsidP="00035B8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44D2F4F" w14:textId="03D15B37" w:rsidR="00083A9C" w:rsidRPr="006B4260" w:rsidRDefault="00083A9C" w:rsidP="003774BB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Membership</w:t>
            </w:r>
            <w:r w:rsidR="00931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4DB">
              <w:rPr>
                <w:rFonts w:ascii="Arial" w:hAnsi="Arial" w:cs="Arial"/>
                <w:sz w:val="20"/>
                <w:szCs w:val="20"/>
              </w:rPr>
              <w:t>–</w:t>
            </w:r>
            <w:r w:rsidR="00931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777">
              <w:rPr>
                <w:rFonts w:ascii="Arial" w:hAnsi="Arial" w:cs="Arial"/>
                <w:sz w:val="20"/>
                <w:szCs w:val="20"/>
              </w:rPr>
              <w:t>now increased to 192 members</w:t>
            </w:r>
          </w:p>
        </w:tc>
        <w:tc>
          <w:tcPr>
            <w:tcW w:w="1984" w:type="dxa"/>
          </w:tcPr>
          <w:p w14:paraId="101CC471" w14:textId="77777777" w:rsidR="00083A9C" w:rsidRPr="00B309E5" w:rsidRDefault="0076564D" w:rsidP="00035B8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MKi</w:t>
            </w:r>
          </w:p>
        </w:tc>
      </w:tr>
      <w:tr w:rsidR="00083A9C" w:rsidRPr="00B309E5" w14:paraId="16FF54D7" w14:textId="77777777" w:rsidTr="00083A9C">
        <w:tc>
          <w:tcPr>
            <w:tcW w:w="829" w:type="dxa"/>
          </w:tcPr>
          <w:p w14:paraId="7A09ECE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9D29FBA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Club Clothing</w:t>
            </w:r>
          </w:p>
          <w:p w14:paraId="504690CA" w14:textId="3CE982AE" w:rsidR="00083A9C" w:rsidRDefault="00083A9C" w:rsidP="005C44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Race wear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A3310">
              <w:rPr>
                <w:rFonts w:ascii="Arial" w:hAnsi="Arial" w:cs="Arial"/>
                <w:sz w:val="20"/>
                <w:szCs w:val="20"/>
              </w:rPr>
              <w:t xml:space="preserve">A member asked a question about purchasing special item clothing that is not normally stocked or is out of stock in a </w:t>
            </w:r>
            <w:proofErr w:type="gramStart"/>
            <w:r w:rsidR="005A3310">
              <w:rPr>
                <w:rFonts w:ascii="Arial" w:hAnsi="Arial" w:cs="Arial"/>
                <w:sz w:val="20"/>
                <w:szCs w:val="20"/>
              </w:rPr>
              <w:t>particular size</w:t>
            </w:r>
            <w:proofErr w:type="gramEnd"/>
            <w:r w:rsidR="005A3310">
              <w:rPr>
                <w:rFonts w:ascii="Arial" w:hAnsi="Arial" w:cs="Arial"/>
                <w:sz w:val="20"/>
                <w:szCs w:val="20"/>
              </w:rPr>
              <w:t xml:space="preserve"> or gender. </w:t>
            </w:r>
            <w:r w:rsidR="00FF4A2E">
              <w:rPr>
                <w:rFonts w:ascii="Arial" w:hAnsi="Arial" w:cs="Arial"/>
                <w:sz w:val="20"/>
                <w:szCs w:val="20"/>
              </w:rPr>
              <w:t xml:space="preserve">After much debate we have </w:t>
            </w:r>
            <w:r w:rsidR="000C53AC">
              <w:rPr>
                <w:rFonts w:ascii="Arial" w:hAnsi="Arial" w:cs="Arial"/>
                <w:sz w:val="20"/>
                <w:szCs w:val="20"/>
              </w:rPr>
              <w:t>devised a club policy to cater for these situations. Our supplier, Endura, have a minimum order of 5 pieces of any similar type of clothing</w:t>
            </w:r>
            <w:r w:rsidR="00B71512">
              <w:rPr>
                <w:rFonts w:ascii="Arial" w:hAnsi="Arial" w:cs="Arial"/>
                <w:sz w:val="20"/>
                <w:szCs w:val="20"/>
              </w:rPr>
              <w:t xml:space="preserve">, e.g. skin suits – we need to order 5, but they can be either </w:t>
            </w:r>
            <w:proofErr w:type="spellStart"/>
            <w:r w:rsidR="00B71512"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 w:rsidR="00B71512">
              <w:rPr>
                <w:rFonts w:ascii="Arial" w:hAnsi="Arial" w:cs="Arial"/>
                <w:sz w:val="20"/>
                <w:szCs w:val="20"/>
              </w:rPr>
              <w:t xml:space="preserve"> or ladies and any size in the range</w:t>
            </w:r>
            <w:r w:rsidR="005907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590745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="00590745">
              <w:rPr>
                <w:rFonts w:ascii="Arial" w:hAnsi="Arial" w:cs="Arial"/>
                <w:sz w:val="20"/>
                <w:szCs w:val="20"/>
              </w:rPr>
              <w:t xml:space="preserve"> going forward anyone that wants an out of stock item must find</w:t>
            </w:r>
            <w:r w:rsidR="00795B8A">
              <w:rPr>
                <w:rFonts w:ascii="Arial" w:hAnsi="Arial" w:cs="Arial"/>
                <w:sz w:val="20"/>
                <w:szCs w:val="20"/>
              </w:rPr>
              <w:t xml:space="preserve"> with the committees help another 4 people who are willing to buy a similar item. As an alternative when this is not possible the committee are happy </w:t>
            </w:r>
            <w:r w:rsidR="00C87144">
              <w:rPr>
                <w:rFonts w:ascii="Arial" w:hAnsi="Arial" w:cs="Arial"/>
                <w:sz w:val="20"/>
                <w:szCs w:val="20"/>
              </w:rPr>
              <w:t xml:space="preserve">to allow the person to engage and purchase the item from any supplier of their choice and use the IBC </w:t>
            </w:r>
            <w:r w:rsidR="00385885">
              <w:rPr>
                <w:rFonts w:ascii="Arial" w:hAnsi="Arial" w:cs="Arial"/>
                <w:sz w:val="20"/>
                <w:szCs w:val="20"/>
              </w:rPr>
              <w:t>club design to get it made.</w:t>
            </w:r>
          </w:p>
          <w:p w14:paraId="6547107F" w14:textId="22E27C5F" w:rsidR="00A62071" w:rsidRPr="006B4260" w:rsidRDefault="00A62071" w:rsidP="005C44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proposal was made to limit the ordering of club kit to a twice yearly window</w:t>
            </w:r>
            <w:r w:rsidR="00D340A2">
              <w:rPr>
                <w:rFonts w:ascii="Arial" w:hAnsi="Arial" w:cs="Arial"/>
                <w:sz w:val="20"/>
                <w:szCs w:val="20"/>
              </w:rPr>
              <w:t xml:space="preserve"> where members will be allowed to log on to the Endura ordering portal and specifically order club kit</w:t>
            </w:r>
            <w:r w:rsidR="00236F7F">
              <w:rPr>
                <w:rFonts w:ascii="Arial" w:hAnsi="Arial" w:cs="Arial"/>
                <w:sz w:val="20"/>
                <w:szCs w:val="20"/>
              </w:rPr>
              <w:t>. Orders will not be allowed outside of the</w:t>
            </w:r>
            <w:r w:rsidR="000B05C5">
              <w:rPr>
                <w:rFonts w:ascii="Arial" w:hAnsi="Arial" w:cs="Arial"/>
                <w:sz w:val="20"/>
                <w:szCs w:val="20"/>
              </w:rPr>
              <w:t xml:space="preserve">se open ordering windows. Likely times are </w:t>
            </w:r>
            <w:r w:rsidR="00A435BA">
              <w:rPr>
                <w:rFonts w:ascii="Arial" w:hAnsi="Arial" w:cs="Arial"/>
                <w:sz w:val="20"/>
                <w:szCs w:val="20"/>
              </w:rPr>
              <w:t>Feb/March for Summer clothing and Oct/Nov for winter clothing.</w:t>
            </w:r>
          </w:p>
          <w:p w14:paraId="3E2D76A4" w14:textId="1ECC81DE" w:rsidR="00083A9C" w:rsidRPr="006B4260" w:rsidRDefault="00083A9C" w:rsidP="005C441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Leisure wear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– no changes of note.</w:t>
            </w:r>
          </w:p>
        </w:tc>
        <w:tc>
          <w:tcPr>
            <w:tcW w:w="1984" w:type="dxa"/>
          </w:tcPr>
          <w:p w14:paraId="712D4293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5FE8CD" w14:textId="5DD19BF6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SG</w:t>
            </w:r>
          </w:p>
          <w:p w14:paraId="2A72F3CA" w14:textId="5C6543B6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6AA12FFA" w14:textId="77777777" w:rsidTr="00083A9C">
        <w:tc>
          <w:tcPr>
            <w:tcW w:w="829" w:type="dxa"/>
          </w:tcPr>
          <w:p w14:paraId="5C668862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540AF55" w14:textId="3368AC8A" w:rsidR="00AD149C" w:rsidRDefault="00083A9C" w:rsidP="00B67156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Finance Report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– All accounts up to date </w:t>
            </w:r>
            <w:r w:rsidR="00B67156">
              <w:rPr>
                <w:rFonts w:ascii="Arial" w:hAnsi="Arial" w:cs="Arial"/>
                <w:sz w:val="20"/>
                <w:szCs w:val="20"/>
              </w:rPr>
              <w:t xml:space="preserve">and read out to meeting. </w:t>
            </w:r>
            <w:r w:rsidR="00511184">
              <w:rPr>
                <w:rFonts w:ascii="Arial" w:hAnsi="Arial" w:cs="Arial"/>
                <w:sz w:val="20"/>
                <w:szCs w:val="20"/>
              </w:rPr>
              <w:t xml:space="preserve">Charles still to supply a simplified version of the money distribution </w:t>
            </w:r>
            <w:r w:rsidR="00883230">
              <w:rPr>
                <w:rFonts w:ascii="Arial" w:hAnsi="Arial" w:cs="Arial"/>
                <w:sz w:val="20"/>
                <w:szCs w:val="20"/>
              </w:rPr>
              <w:t>clause.</w:t>
            </w:r>
          </w:p>
          <w:p w14:paraId="51B00937" w14:textId="2105E1AD" w:rsidR="00883230" w:rsidRPr="006B4260" w:rsidRDefault="00883230" w:rsidP="00B67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Some PayPal payments had gone wrong due to people using the wrong </w:t>
            </w:r>
            <w:r w:rsidR="00467E64">
              <w:rPr>
                <w:rFonts w:ascii="Arial" w:hAnsi="Arial" w:cs="Arial"/>
                <w:sz w:val="20"/>
                <w:szCs w:val="20"/>
              </w:rPr>
              <w:t xml:space="preserve">email address as a recipient, </w:t>
            </w:r>
            <w:proofErr w:type="gramStart"/>
            <w:r w:rsidR="00274527">
              <w:rPr>
                <w:rFonts w:ascii="Arial" w:hAnsi="Arial" w:cs="Arial"/>
                <w:sz w:val="20"/>
                <w:szCs w:val="20"/>
              </w:rPr>
              <w:t>i.e. .</w:t>
            </w:r>
            <w:proofErr w:type="gramEnd"/>
            <w:r w:rsidR="00274527">
              <w:rPr>
                <w:rFonts w:ascii="Arial" w:hAnsi="Arial" w:cs="Arial"/>
                <w:sz w:val="20"/>
                <w:szCs w:val="20"/>
              </w:rPr>
              <w:t xml:space="preserve">co.uk instead of .com. </w:t>
            </w:r>
            <w:r w:rsidR="00ED293D">
              <w:rPr>
                <w:rFonts w:ascii="Arial" w:hAnsi="Arial" w:cs="Arial"/>
                <w:sz w:val="20"/>
                <w:szCs w:val="20"/>
              </w:rPr>
              <w:t>Some people have come forward and re-sent the payment when they got an unexpected refund</w:t>
            </w:r>
            <w:r w:rsidR="007141C0">
              <w:rPr>
                <w:rFonts w:ascii="Arial" w:hAnsi="Arial" w:cs="Arial"/>
                <w:sz w:val="20"/>
                <w:szCs w:val="20"/>
              </w:rPr>
              <w:t xml:space="preserve">. Paul, Will &amp; Mark to check bank statements to see if any have </w:t>
            </w:r>
            <w:r w:rsidR="00483225">
              <w:rPr>
                <w:rFonts w:ascii="Arial" w:hAnsi="Arial" w:cs="Arial"/>
                <w:sz w:val="20"/>
                <w:szCs w:val="20"/>
              </w:rPr>
              <w:t>been missed.</w:t>
            </w:r>
          </w:p>
          <w:p w14:paraId="40D913AC" w14:textId="77777777" w:rsidR="00083A9C" w:rsidRPr="006B4260" w:rsidRDefault="00083A9C" w:rsidP="00B9396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2D484A0" w14:textId="77777777" w:rsidR="00083A9C" w:rsidRPr="00B309E5" w:rsidRDefault="0076564D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</w:t>
            </w:r>
          </w:p>
          <w:p w14:paraId="0DF0D17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3A9C" w:rsidRPr="00B309E5" w14:paraId="13AC96E8" w14:textId="77777777" w:rsidTr="00083A9C">
        <w:tc>
          <w:tcPr>
            <w:tcW w:w="829" w:type="dxa"/>
          </w:tcPr>
          <w:p w14:paraId="44BA70EC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3F8AE52D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4E86C836" w14:textId="491747EC" w:rsidR="00083A9C" w:rsidRPr="006B4260" w:rsidRDefault="00963AEE" w:rsidP="00B251D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Lots of correspondence but most</w:t>
            </w:r>
            <w:r w:rsidR="00900572">
              <w:rPr>
                <w:rFonts w:ascii="Arial" w:hAnsi="Arial" w:cs="Arial"/>
                <w:sz w:val="20"/>
                <w:szCs w:val="20"/>
              </w:rPr>
              <w:t xml:space="preserve">ly sales emails </w:t>
            </w:r>
            <w:proofErr w:type="spellStart"/>
            <w:r w:rsidR="00900572">
              <w:rPr>
                <w:rFonts w:ascii="Arial" w:hAnsi="Arial" w:cs="Arial"/>
                <w:sz w:val="20"/>
                <w:szCs w:val="20"/>
              </w:rPr>
              <w:t>publicising</w:t>
            </w:r>
            <w:proofErr w:type="spellEnd"/>
            <w:r w:rsidR="00900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49A">
              <w:rPr>
                <w:rFonts w:ascii="Arial" w:hAnsi="Arial" w:cs="Arial"/>
                <w:sz w:val="20"/>
                <w:szCs w:val="20"/>
              </w:rPr>
              <w:t>products and events.</w:t>
            </w:r>
          </w:p>
          <w:p w14:paraId="23BBA9CB" w14:textId="471E6D39" w:rsidR="00B251DE" w:rsidRPr="006B4260" w:rsidRDefault="00B251DE" w:rsidP="009305C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D92FB" w14:textId="669AAF97" w:rsidR="00083A9C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MSa</w:t>
            </w:r>
          </w:p>
        </w:tc>
      </w:tr>
      <w:tr w:rsidR="00083A9C" w:rsidRPr="00B309E5" w14:paraId="3CAFF1D7" w14:textId="77777777" w:rsidTr="00083A9C">
        <w:tc>
          <w:tcPr>
            <w:tcW w:w="829" w:type="dxa"/>
          </w:tcPr>
          <w:p w14:paraId="5F25EF2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4D54F087" w14:textId="55EBEC1D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Welfare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A2E">
              <w:rPr>
                <w:rFonts w:ascii="Arial" w:hAnsi="Arial" w:cs="Arial"/>
                <w:sz w:val="20"/>
                <w:szCs w:val="20"/>
              </w:rPr>
              <w:t>–</w:t>
            </w:r>
            <w:r w:rsidR="00AD1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B02">
              <w:rPr>
                <w:rFonts w:ascii="Arial" w:hAnsi="Arial" w:cs="Arial"/>
                <w:sz w:val="20"/>
                <w:szCs w:val="20"/>
              </w:rPr>
              <w:t xml:space="preserve">Questions asked about Road Race and </w:t>
            </w:r>
            <w:r w:rsidR="00C052E3">
              <w:rPr>
                <w:rFonts w:ascii="Arial" w:hAnsi="Arial" w:cs="Arial"/>
                <w:sz w:val="20"/>
                <w:szCs w:val="20"/>
              </w:rPr>
              <w:t>potential</w:t>
            </w:r>
            <w:r w:rsidR="00E62B02">
              <w:rPr>
                <w:rFonts w:ascii="Arial" w:hAnsi="Arial" w:cs="Arial"/>
                <w:sz w:val="20"/>
                <w:szCs w:val="20"/>
              </w:rPr>
              <w:t xml:space="preserve"> Welfare issues</w:t>
            </w:r>
            <w:r w:rsidR="00C052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3B00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0B41D6">
              <w:rPr>
                <w:rFonts w:ascii="Arial" w:hAnsi="Arial" w:cs="Arial"/>
                <w:sz w:val="20"/>
                <w:szCs w:val="20"/>
              </w:rPr>
              <w:t xml:space="preserve">welfare issues relating to </w:t>
            </w:r>
            <w:r w:rsidR="0069510D">
              <w:rPr>
                <w:rFonts w:ascii="Arial" w:hAnsi="Arial" w:cs="Arial"/>
                <w:sz w:val="20"/>
                <w:szCs w:val="20"/>
              </w:rPr>
              <w:t>under 18’s and DBS certificates are covered by British Cycling</w:t>
            </w:r>
            <w:r w:rsidR="00C51EF9">
              <w:rPr>
                <w:rFonts w:ascii="Arial" w:hAnsi="Arial" w:cs="Arial"/>
                <w:sz w:val="20"/>
                <w:szCs w:val="20"/>
              </w:rPr>
              <w:t xml:space="preserve"> as this is a BC affiliated event and is controlled by the BC Commissaire</w:t>
            </w:r>
            <w:r w:rsidR="0080036E">
              <w:rPr>
                <w:rFonts w:ascii="Arial" w:hAnsi="Arial" w:cs="Arial"/>
                <w:sz w:val="20"/>
                <w:szCs w:val="20"/>
              </w:rPr>
              <w:t>’s who run the event on the day.</w:t>
            </w:r>
          </w:p>
          <w:p w14:paraId="4E9C55D1" w14:textId="5CC68103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95068B" w14:textId="42B67F53" w:rsidR="00083A9C" w:rsidRDefault="002D7B12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</w:t>
            </w:r>
          </w:p>
          <w:p w14:paraId="1628F79D" w14:textId="002A388C" w:rsidR="002D7B12" w:rsidRPr="00B309E5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JG</w:t>
            </w:r>
          </w:p>
        </w:tc>
      </w:tr>
      <w:tr w:rsidR="00083A9C" w:rsidRPr="00B309E5" w14:paraId="0B05A4DF" w14:textId="77777777" w:rsidTr="00083A9C">
        <w:tc>
          <w:tcPr>
            <w:tcW w:w="829" w:type="dxa"/>
          </w:tcPr>
          <w:p w14:paraId="44DD9A9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0480C317" w14:textId="77777777" w:rsidR="00083A9C" w:rsidRPr="006B4260" w:rsidRDefault="00083A9C" w:rsidP="005C441F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Media</w:t>
            </w:r>
          </w:p>
          <w:p w14:paraId="5AC90539" w14:textId="2A236120" w:rsidR="005C0C98" w:rsidRPr="006B4260" w:rsidRDefault="00D62BD1" w:rsidP="005C4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media systems working well under new hosting</w:t>
            </w:r>
            <w:r w:rsidR="00B90C70">
              <w:rPr>
                <w:rFonts w:ascii="Arial" w:hAnsi="Arial" w:cs="Arial"/>
                <w:sz w:val="20"/>
                <w:szCs w:val="20"/>
              </w:rPr>
              <w:t>. New email accounts as previously advised have been created as MS Exchange accounts</w:t>
            </w:r>
            <w:r w:rsidR="007F6DE3">
              <w:rPr>
                <w:rFonts w:ascii="Arial" w:hAnsi="Arial" w:cs="Arial"/>
                <w:sz w:val="20"/>
                <w:szCs w:val="20"/>
              </w:rPr>
              <w:t xml:space="preserve"> by WPK Systems</w:t>
            </w:r>
            <w:r w:rsidR="00B220B0">
              <w:rPr>
                <w:rFonts w:ascii="Arial" w:hAnsi="Arial" w:cs="Arial"/>
                <w:sz w:val="20"/>
                <w:szCs w:val="20"/>
              </w:rPr>
              <w:t xml:space="preserve">. Mark has tested and set up the secretary account and all works well. Mark to issue </w:t>
            </w:r>
            <w:r w:rsidR="00B524AB">
              <w:rPr>
                <w:rFonts w:ascii="Arial" w:hAnsi="Arial" w:cs="Arial"/>
                <w:sz w:val="20"/>
                <w:szCs w:val="20"/>
              </w:rPr>
              <w:t xml:space="preserve">credentials and instructions to Mike (Membership), Charlie (Web Host) and </w:t>
            </w:r>
            <w:r w:rsidR="004E3BB3">
              <w:rPr>
                <w:rFonts w:ascii="Arial" w:hAnsi="Arial" w:cs="Arial"/>
                <w:sz w:val="20"/>
                <w:szCs w:val="20"/>
              </w:rPr>
              <w:t>Anne (Welfare).</w:t>
            </w:r>
          </w:p>
        </w:tc>
        <w:tc>
          <w:tcPr>
            <w:tcW w:w="1984" w:type="dxa"/>
          </w:tcPr>
          <w:p w14:paraId="6CF76A17" w14:textId="77777777" w:rsidR="00083A9C" w:rsidRDefault="00987EE5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</w:t>
            </w:r>
          </w:p>
          <w:p w14:paraId="6CDA3A90" w14:textId="2ACBCEE4" w:rsidR="00AE057E" w:rsidRPr="00B309E5" w:rsidRDefault="00AE057E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</w:p>
        </w:tc>
      </w:tr>
      <w:tr w:rsidR="00083A9C" w:rsidRPr="00B309E5" w14:paraId="37720482" w14:textId="77777777" w:rsidTr="00083A9C">
        <w:tc>
          <w:tcPr>
            <w:tcW w:w="829" w:type="dxa"/>
          </w:tcPr>
          <w:p w14:paraId="7292AA8B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FA584C9" w14:textId="4DBE61B3" w:rsidR="00083A9C" w:rsidRDefault="00CE0170" w:rsidP="00827643">
            <w:pPr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 xml:space="preserve">Club Events, </w:t>
            </w:r>
            <w:r w:rsidR="00083A9C" w:rsidRPr="006B4260">
              <w:rPr>
                <w:rFonts w:ascii="Arial" w:hAnsi="Arial" w:cs="Arial"/>
                <w:sz w:val="20"/>
                <w:szCs w:val="20"/>
              </w:rPr>
              <w:t>Social Events &amp; Trophies</w:t>
            </w:r>
          </w:p>
          <w:p w14:paraId="0D1C5C3E" w14:textId="233EF42D" w:rsidR="00CA71AB" w:rsidRDefault="00CA147F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BBQ</w:t>
            </w:r>
            <w:r w:rsidR="007925D1">
              <w:rPr>
                <w:rFonts w:ascii="Arial" w:hAnsi="Arial" w:cs="Arial"/>
                <w:sz w:val="20"/>
                <w:szCs w:val="20"/>
              </w:rPr>
              <w:t xml:space="preserve"> – all previous plans have failed due to either no dates available or cost too high. However, thanks to Tim we now have a venue willing to host our event and at a very reasonable cost</w:t>
            </w:r>
            <w:r w:rsidR="002805E5">
              <w:rPr>
                <w:rFonts w:ascii="Arial" w:hAnsi="Arial" w:cs="Arial"/>
                <w:sz w:val="20"/>
                <w:szCs w:val="20"/>
              </w:rPr>
              <w:t xml:space="preserve"> per person. We will be going to Ipswich Sports Centre on Henley Road </w:t>
            </w:r>
            <w:r w:rsidR="00814236">
              <w:rPr>
                <w:rFonts w:ascii="Arial" w:hAnsi="Arial" w:cs="Arial"/>
                <w:sz w:val="20"/>
                <w:szCs w:val="20"/>
              </w:rPr>
              <w:t xml:space="preserve">on Sunday </w:t>
            </w:r>
            <w:r w:rsidR="00B872C7">
              <w:rPr>
                <w:rFonts w:ascii="Arial" w:hAnsi="Arial" w:cs="Arial"/>
                <w:sz w:val="20"/>
                <w:szCs w:val="20"/>
              </w:rPr>
              <w:t>25</w:t>
            </w:r>
            <w:r w:rsidR="00B872C7" w:rsidRPr="00B872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8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3B0">
              <w:rPr>
                <w:rFonts w:ascii="Arial" w:hAnsi="Arial" w:cs="Arial"/>
                <w:sz w:val="20"/>
                <w:szCs w:val="20"/>
              </w:rPr>
              <w:t>August from 12</w:t>
            </w:r>
            <w:r w:rsidR="00676A57">
              <w:rPr>
                <w:rFonts w:ascii="Arial" w:hAnsi="Arial" w:cs="Arial"/>
                <w:sz w:val="20"/>
                <w:szCs w:val="20"/>
              </w:rPr>
              <w:t xml:space="preserve"> to 6pm.</w:t>
            </w:r>
          </w:p>
          <w:p w14:paraId="0BE4219D" w14:textId="7AB0CD47" w:rsidR="007C5694" w:rsidRPr="006B4260" w:rsidRDefault="007C5694" w:rsidP="0082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social nights </w:t>
            </w:r>
            <w:r w:rsidR="00397EFE">
              <w:rPr>
                <w:rFonts w:ascii="Arial" w:hAnsi="Arial" w:cs="Arial"/>
                <w:sz w:val="20"/>
                <w:szCs w:val="20"/>
              </w:rPr>
              <w:t xml:space="preserve">have a new venue from June onwards at Ipswich </w:t>
            </w:r>
            <w:r w:rsidR="0086106D">
              <w:rPr>
                <w:rFonts w:ascii="Arial" w:hAnsi="Arial" w:cs="Arial"/>
                <w:sz w:val="20"/>
                <w:szCs w:val="20"/>
              </w:rPr>
              <w:t>Sports Club (ISC)</w:t>
            </w:r>
            <w:r w:rsidR="003344A5">
              <w:rPr>
                <w:rFonts w:ascii="Arial" w:hAnsi="Arial" w:cs="Arial"/>
                <w:sz w:val="20"/>
                <w:szCs w:val="20"/>
              </w:rPr>
              <w:t xml:space="preserve"> on Henley Road.</w:t>
            </w:r>
            <w:r w:rsidR="00676A57">
              <w:rPr>
                <w:rFonts w:ascii="Arial" w:hAnsi="Arial" w:cs="Arial"/>
                <w:sz w:val="20"/>
                <w:szCs w:val="20"/>
              </w:rPr>
              <w:t xml:space="preserve"> Next meeting on June </w:t>
            </w:r>
            <w:r w:rsidR="00C11E44">
              <w:rPr>
                <w:rFonts w:ascii="Arial" w:hAnsi="Arial" w:cs="Arial"/>
                <w:sz w:val="20"/>
                <w:szCs w:val="20"/>
              </w:rPr>
              <w:t>6</w:t>
            </w:r>
            <w:r w:rsidR="00C11E44" w:rsidRPr="00C11E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11E44">
              <w:rPr>
                <w:rFonts w:ascii="Arial" w:hAnsi="Arial" w:cs="Arial"/>
                <w:sz w:val="20"/>
                <w:szCs w:val="20"/>
              </w:rPr>
              <w:t xml:space="preserve"> will be a bike jumble sale </w:t>
            </w:r>
            <w:r w:rsidR="00BB40CE">
              <w:rPr>
                <w:rFonts w:ascii="Arial" w:hAnsi="Arial" w:cs="Arial"/>
                <w:sz w:val="20"/>
                <w:szCs w:val="20"/>
              </w:rPr>
              <w:t>where members can bring all their surplus kit to sell.</w:t>
            </w:r>
            <w:r w:rsidR="00E66D8F">
              <w:rPr>
                <w:rFonts w:ascii="Arial" w:hAnsi="Arial" w:cs="Arial"/>
                <w:sz w:val="20"/>
                <w:szCs w:val="20"/>
              </w:rPr>
              <w:t xml:space="preserve"> The meeting on 4</w:t>
            </w:r>
            <w:r w:rsidR="00E66D8F" w:rsidRPr="00E66D8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66D8F">
              <w:rPr>
                <w:rFonts w:ascii="Arial" w:hAnsi="Arial" w:cs="Arial"/>
                <w:sz w:val="20"/>
                <w:szCs w:val="20"/>
              </w:rPr>
              <w:t xml:space="preserve"> July will be a quiz hosted by Mark Salter.</w:t>
            </w:r>
          </w:p>
        </w:tc>
        <w:tc>
          <w:tcPr>
            <w:tcW w:w="1984" w:type="dxa"/>
          </w:tcPr>
          <w:p w14:paraId="49EA2A9F" w14:textId="425B100B" w:rsidR="00083A9C" w:rsidRPr="00B309E5" w:rsidRDefault="005C0C98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TC, LN, CL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6E03DDE6" w14:textId="0FCB1FED" w:rsidR="007C5694" w:rsidRPr="006B4260" w:rsidRDefault="00083A9C" w:rsidP="00BB7B1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  <w:r w:rsidR="002C6A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70869">
              <w:rPr>
                <w:rFonts w:ascii="Arial" w:hAnsi="Arial" w:cs="Arial"/>
                <w:sz w:val="20"/>
                <w:szCs w:val="20"/>
              </w:rPr>
              <w:t>nothing of note.</w:t>
            </w:r>
          </w:p>
          <w:p w14:paraId="3AB0A22E" w14:textId="2C7E69BA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The 20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05C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7B1A">
              <w:rPr>
                <w:rFonts w:ascii="Arial" w:hAnsi="Arial" w:cs="Arial"/>
                <w:b/>
                <w:sz w:val="20"/>
                <w:szCs w:val="20"/>
              </w:rPr>
              <w:t xml:space="preserve">committee 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in the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Snug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or Ba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ck Room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area of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The Dove Street Inn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14:paraId="254A9973" w14:textId="3D469E95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21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1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0DC32FC3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Nov.</w:t>
            </w:r>
          </w:p>
          <w:p w14:paraId="7545AD3C" w14:textId="4FAAF266" w:rsidR="00083A9C" w:rsidRPr="006B4260" w:rsidRDefault="00EB273A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Social evenings </w:t>
            </w:r>
            <w:r w:rsidR="00434E53">
              <w:rPr>
                <w:rFonts w:ascii="Arial" w:hAnsi="Arial" w:cs="Arial"/>
                <w:b/>
                <w:sz w:val="20"/>
                <w:szCs w:val="20"/>
              </w:rPr>
              <w:t>will be held on the first T</w:t>
            </w:r>
            <w:r w:rsidR="00350205">
              <w:rPr>
                <w:rFonts w:ascii="Arial" w:hAnsi="Arial" w:cs="Arial"/>
                <w:b/>
                <w:sz w:val="20"/>
                <w:szCs w:val="20"/>
              </w:rPr>
              <w:t>hurs</w:t>
            </w:r>
            <w:bookmarkStart w:id="0" w:name="_GoBack"/>
            <w:bookmarkEnd w:id="0"/>
            <w:r w:rsidR="00434E53">
              <w:rPr>
                <w:rFonts w:ascii="Arial" w:hAnsi="Arial" w:cs="Arial"/>
                <w:b/>
                <w:sz w:val="20"/>
                <w:szCs w:val="20"/>
              </w:rPr>
              <w:t>day of every month at Ipswich Sports Centre</w:t>
            </w:r>
            <w:r w:rsidR="00A4626A">
              <w:rPr>
                <w:rFonts w:ascii="Arial" w:hAnsi="Arial" w:cs="Arial"/>
                <w:b/>
                <w:sz w:val="20"/>
                <w:szCs w:val="20"/>
              </w:rPr>
              <w:t xml:space="preserve"> on Henley Road: Dates </w:t>
            </w:r>
            <w:r w:rsidR="00B65413">
              <w:rPr>
                <w:rFonts w:ascii="Arial" w:hAnsi="Arial" w:cs="Arial"/>
                <w:b/>
                <w:sz w:val="20"/>
                <w:szCs w:val="20"/>
              </w:rPr>
              <w:t xml:space="preserve">6 June, </w:t>
            </w:r>
            <w:r w:rsidR="00C40291">
              <w:rPr>
                <w:rFonts w:ascii="Arial" w:hAnsi="Arial" w:cs="Arial"/>
                <w:b/>
                <w:sz w:val="20"/>
                <w:szCs w:val="20"/>
              </w:rPr>
              <w:t>4 July, 1 Aug, 5 Sept, 3 Oct</w:t>
            </w:r>
            <w:r w:rsidR="00410BBB">
              <w:rPr>
                <w:rFonts w:ascii="Arial" w:hAnsi="Arial" w:cs="Arial"/>
                <w:b/>
                <w:sz w:val="20"/>
                <w:szCs w:val="20"/>
              </w:rPr>
              <w:t>, 5 Dec</w:t>
            </w:r>
            <w:r w:rsidR="009305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AGM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Thur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201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10BBB">
              <w:rPr>
                <w:rFonts w:ascii="Arial" w:hAnsi="Arial" w:cs="Arial"/>
                <w:b/>
                <w:sz w:val="20"/>
                <w:szCs w:val="20"/>
              </w:rPr>
              <w:t xml:space="preserve"> same venue.</w:t>
            </w:r>
          </w:p>
        </w:tc>
        <w:tc>
          <w:tcPr>
            <w:tcW w:w="1984" w:type="dxa"/>
          </w:tcPr>
          <w:p w14:paraId="0D13DE6C" w14:textId="3928C933" w:rsidR="00083A9C" w:rsidRPr="00B309E5" w:rsidRDefault="00870869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  <w:p w14:paraId="4E488005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7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EB88" w14:textId="77777777" w:rsidR="00E672AF" w:rsidRDefault="00E672AF" w:rsidP="00A44F93">
      <w:r>
        <w:separator/>
      </w:r>
    </w:p>
  </w:endnote>
  <w:endnote w:type="continuationSeparator" w:id="0">
    <w:p w14:paraId="28C2CCE0" w14:textId="77777777" w:rsidR="00E672AF" w:rsidRDefault="00E672AF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81F6" w14:textId="77777777" w:rsidR="00E672AF" w:rsidRDefault="00E672AF" w:rsidP="00A44F93">
      <w:r>
        <w:separator/>
      </w:r>
    </w:p>
  </w:footnote>
  <w:footnote w:type="continuationSeparator" w:id="0">
    <w:p w14:paraId="680E68B2" w14:textId="77777777" w:rsidR="00E672AF" w:rsidRDefault="00E672AF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410"/>
    <w:rsid w:val="00002E77"/>
    <w:rsid w:val="00006AED"/>
    <w:rsid w:val="000335F7"/>
    <w:rsid w:val="0003499F"/>
    <w:rsid w:val="00035B85"/>
    <w:rsid w:val="00040485"/>
    <w:rsid w:val="00054E1F"/>
    <w:rsid w:val="000563A9"/>
    <w:rsid w:val="0006123E"/>
    <w:rsid w:val="00067818"/>
    <w:rsid w:val="00083A9C"/>
    <w:rsid w:val="00085E6B"/>
    <w:rsid w:val="0009072D"/>
    <w:rsid w:val="00095B00"/>
    <w:rsid w:val="000A638D"/>
    <w:rsid w:val="000B05C5"/>
    <w:rsid w:val="000B21BA"/>
    <w:rsid w:val="000B41D6"/>
    <w:rsid w:val="000C53AC"/>
    <w:rsid w:val="00150D5C"/>
    <w:rsid w:val="00151BB8"/>
    <w:rsid w:val="00160954"/>
    <w:rsid w:val="00172EE8"/>
    <w:rsid w:val="0019177F"/>
    <w:rsid w:val="001A1607"/>
    <w:rsid w:val="001B6A72"/>
    <w:rsid w:val="001C7417"/>
    <w:rsid w:val="001D3E03"/>
    <w:rsid w:val="001F4070"/>
    <w:rsid w:val="0020223C"/>
    <w:rsid w:val="00202422"/>
    <w:rsid w:val="0021075C"/>
    <w:rsid w:val="00233B00"/>
    <w:rsid w:val="00236F7F"/>
    <w:rsid w:val="00240137"/>
    <w:rsid w:val="00250A93"/>
    <w:rsid w:val="00262E9D"/>
    <w:rsid w:val="002672FC"/>
    <w:rsid w:val="00274527"/>
    <w:rsid w:val="002805E5"/>
    <w:rsid w:val="00281FC5"/>
    <w:rsid w:val="00282892"/>
    <w:rsid w:val="00291A99"/>
    <w:rsid w:val="002A5FC8"/>
    <w:rsid w:val="002C6AD2"/>
    <w:rsid w:val="002D6C75"/>
    <w:rsid w:val="002D7B12"/>
    <w:rsid w:val="002E1464"/>
    <w:rsid w:val="00307AEB"/>
    <w:rsid w:val="003166FD"/>
    <w:rsid w:val="00323C3E"/>
    <w:rsid w:val="003344A5"/>
    <w:rsid w:val="003440B0"/>
    <w:rsid w:val="00350205"/>
    <w:rsid w:val="00352887"/>
    <w:rsid w:val="00361B7E"/>
    <w:rsid w:val="003774BB"/>
    <w:rsid w:val="00382EDF"/>
    <w:rsid w:val="00385885"/>
    <w:rsid w:val="00397AEF"/>
    <w:rsid w:val="00397EFE"/>
    <w:rsid w:val="003A2018"/>
    <w:rsid w:val="003D0804"/>
    <w:rsid w:val="003D62C1"/>
    <w:rsid w:val="003E24B3"/>
    <w:rsid w:val="003F097F"/>
    <w:rsid w:val="003F41F1"/>
    <w:rsid w:val="00403F27"/>
    <w:rsid w:val="00410BBB"/>
    <w:rsid w:val="00414961"/>
    <w:rsid w:val="00425699"/>
    <w:rsid w:val="00434E53"/>
    <w:rsid w:val="00435934"/>
    <w:rsid w:val="0044241E"/>
    <w:rsid w:val="00467E64"/>
    <w:rsid w:val="00483225"/>
    <w:rsid w:val="004852EC"/>
    <w:rsid w:val="00490CD6"/>
    <w:rsid w:val="004A6AB9"/>
    <w:rsid w:val="004C0C85"/>
    <w:rsid w:val="004C2D71"/>
    <w:rsid w:val="004E3BB3"/>
    <w:rsid w:val="004E4CCD"/>
    <w:rsid w:val="004F27E9"/>
    <w:rsid w:val="00506615"/>
    <w:rsid w:val="00511184"/>
    <w:rsid w:val="00523265"/>
    <w:rsid w:val="005615D0"/>
    <w:rsid w:val="005644A7"/>
    <w:rsid w:val="00583615"/>
    <w:rsid w:val="005859B7"/>
    <w:rsid w:val="00590745"/>
    <w:rsid w:val="00592460"/>
    <w:rsid w:val="005A3310"/>
    <w:rsid w:val="005A6A52"/>
    <w:rsid w:val="005B5526"/>
    <w:rsid w:val="005C0C98"/>
    <w:rsid w:val="005C441F"/>
    <w:rsid w:val="005D247A"/>
    <w:rsid w:val="005D549A"/>
    <w:rsid w:val="005F1DAC"/>
    <w:rsid w:val="005F2BAF"/>
    <w:rsid w:val="00601530"/>
    <w:rsid w:val="00615551"/>
    <w:rsid w:val="006174ED"/>
    <w:rsid w:val="00621A03"/>
    <w:rsid w:val="00636F1F"/>
    <w:rsid w:val="0065514B"/>
    <w:rsid w:val="00676A57"/>
    <w:rsid w:val="006919F8"/>
    <w:rsid w:val="0069510D"/>
    <w:rsid w:val="006A487B"/>
    <w:rsid w:val="006B4260"/>
    <w:rsid w:val="006D5483"/>
    <w:rsid w:val="006F79AE"/>
    <w:rsid w:val="00701C95"/>
    <w:rsid w:val="0070439E"/>
    <w:rsid w:val="00707DB6"/>
    <w:rsid w:val="007141C0"/>
    <w:rsid w:val="00721A3D"/>
    <w:rsid w:val="00726368"/>
    <w:rsid w:val="00747D06"/>
    <w:rsid w:val="00755D4F"/>
    <w:rsid w:val="0076564D"/>
    <w:rsid w:val="007662A9"/>
    <w:rsid w:val="007664B4"/>
    <w:rsid w:val="00767282"/>
    <w:rsid w:val="00770E78"/>
    <w:rsid w:val="007925D1"/>
    <w:rsid w:val="00795B8A"/>
    <w:rsid w:val="007C099B"/>
    <w:rsid w:val="007C5694"/>
    <w:rsid w:val="007E167F"/>
    <w:rsid w:val="007F08EC"/>
    <w:rsid w:val="007F465B"/>
    <w:rsid w:val="007F6DE3"/>
    <w:rsid w:val="0080036E"/>
    <w:rsid w:val="0080508E"/>
    <w:rsid w:val="0080599D"/>
    <w:rsid w:val="0081076B"/>
    <w:rsid w:val="00810777"/>
    <w:rsid w:val="00814236"/>
    <w:rsid w:val="00823E28"/>
    <w:rsid w:val="00823E3E"/>
    <w:rsid w:val="00827643"/>
    <w:rsid w:val="00842887"/>
    <w:rsid w:val="00842B8E"/>
    <w:rsid w:val="0086106D"/>
    <w:rsid w:val="00865F33"/>
    <w:rsid w:val="00866279"/>
    <w:rsid w:val="008707AB"/>
    <w:rsid w:val="00870869"/>
    <w:rsid w:val="00875F9D"/>
    <w:rsid w:val="00877B81"/>
    <w:rsid w:val="00883230"/>
    <w:rsid w:val="0088589D"/>
    <w:rsid w:val="00890C19"/>
    <w:rsid w:val="00895AA3"/>
    <w:rsid w:val="008A3B0E"/>
    <w:rsid w:val="008B42E4"/>
    <w:rsid w:val="008B6621"/>
    <w:rsid w:val="008C4530"/>
    <w:rsid w:val="008E27C5"/>
    <w:rsid w:val="008F1437"/>
    <w:rsid w:val="008F4729"/>
    <w:rsid w:val="00900572"/>
    <w:rsid w:val="00905841"/>
    <w:rsid w:val="009203B0"/>
    <w:rsid w:val="00924239"/>
    <w:rsid w:val="009305CD"/>
    <w:rsid w:val="00931306"/>
    <w:rsid w:val="0093699A"/>
    <w:rsid w:val="0095074B"/>
    <w:rsid w:val="00963AEE"/>
    <w:rsid w:val="009766F5"/>
    <w:rsid w:val="009812A2"/>
    <w:rsid w:val="00987EE5"/>
    <w:rsid w:val="0099321D"/>
    <w:rsid w:val="009A163F"/>
    <w:rsid w:val="009A2825"/>
    <w:rsid w:val="009A6326"/>
    <w:rsid w:val="009D1A2B"/>
    <w:rsid w:val="009E6956"/>
    <w:rsid w:val="00A1425F"/>
    <w:rsid w:val="00A24425"/>
    <w:rsid w:val="00A311E3"/>
    <w:rsid w:val="00A435BA"/>
    <w:rsid w:val="00A44F93"/>
    <w:rsid w:val="00A45673"/>
    <w:rsid w:val="00A4626A"/>
    <w:rsid w:val="00A62071"/>
    <w:rsid w:val="00A81163"/>
    <w:rsid w:val="00A902DA"/>
    <w:rsid w:val="00A90E89"/>
    <w:rsid w:val="00AB16F8"/>
    <w:rsid w:val="00AC24D1"/>
    <w:rsid w:val="00AC77A4"/>
    <w:rsid w:val="00AD00FF"/>
    <w:rsid w:val="00AD149C"/>
    <w:rsid w:val="00AD5D13"/>
    <w:rsid w:val="00AE0340"/>
    <w:rsid w:val="00AE057E"/>
    <w:rsid w:val="00B07026"/>
    <w:rsid w:val="00B220B0"/>
    <w:rsid w:val="00B251DE"/>
    <w:rsid w:val="00B255ED"/>
    <w:rsid w:val="00B309E5"/>
    <w:rsid w:val="00B32F58"/>
    <w:rsid w:val="00B348A9"/>
    <w:rsid w:val="00B42537"/>
    <w:rsid w:val="00B524AB"/>
    <w:rsid w:val="00B6117B"/>
    <w:rsid w:val="00B65413"/>
    <w:rsid w:val="00B67156"/>
    <w:rsid w:val="00B71512"/>
    <w:rsid w:val="00B745C5"/>
    <w:rsid w:val="00B7540B"/>
    <w:rsid w:val="00B870C6"/>
    <w:rsid w:val="00B872C7"/>
    <w:rsid w:val="00B90C70"/>
    <w:rsid w:val="00B92095"/>
    <w:rsid w:val="00B9396F"/>
    <w:rsid w:val="00BB40CE"/>
    <w:rsid w:val="00BB6054"/>
    <w:rsid w:val="00BB6A29"/>
    <w:rsid w:val="00BB7B1A"/>
    <w:rsid w:val="00BC1730"/>
    <w:rsid w:val="00BC247D"/>
    <w:rsid w:val="00BC6745"/>
    <w:rsid w:val="00BD49A4"/>
    <w:rsid w:val="00BD5E37"/>
    <w:rsid w:val="00BD7013"/>
    <w:rsid w:val="00BE77B8"/>
    <w:rsid w:val="00BF18BC"/>
    <w:rsid w:val="00BF4D04"/>
    <w:rsid w:val="00C052E3"/>
    <w:rsid w:val="00C11E44"/>
    <w:rsid w:val="00C40291"/>
    <w:rsid w:val="00C446C4"/>
    <w:rsid w:val="00C51EF9"/>
    <w:rsid w:val="00C52259"/>
    <w:rsid w:val="00C57065"/>
    <w:rsid w:val="00C71579"/>
    <w:rsid w:val="00C76B79"/>
    <w:rsid w:val="00C848B1"/>
    <w:rsid w:val="00C870B2"/>
    <w:rsid w:val="00C87144"/>
    <w:rsid w:val="00CA147F"/>
    <w:rsid w:val="00CA3F0F"/>
    <w:rsid w:val="00CA50D9"/>
    <w:rsid w:val="00CA5707"/>
    <w:rsid w:val="00CA71AB"/>
    <w:rsid w:val="00CD2A2E"/>
    <w:rsid w:val="00CE0170"/>
    <w:rsid w:val="00CE5FDB"/>
    <w:rsid w:val="00CF60D0"/>
    <w:rsid w:val="00D027F3"/>
    <w:rsid w:val="00D1352C"/>
    <w:rsid w:val="00D340A2"/>
    <w:rsid w:val="00D37EB3"/>
    <w:rsid w:val="00D43F5E"/>
    <w:rsid w:val="00D46652"/>
    <w:rsid w:val="00D507F5"/>
    <w:rsid w:val="00D534D2"/>
    <w:rsid w:val="00D564DB"/>
    <w:rsid w:val="00D62BD1"/>
    <w:rsid w:val="00D76A0A"/>
    <w:rsid w:val="00D85A2A"/>
    <w:rsid w:val="00D86E72"/>
    <w:rsid w:val="00DA0196"/>
    <w:rsid w:val="00DB65E1"/>
    <w:rsid w:val="00DE322C"/>
    <w:rsid w:val="00DE7793"/>
    <w:rsid w:val="00DF31DF"/>
    <w:rsid w:val="00E00D2C"/>
    <w:rsid w:val="00E05D3C"/>
    <w:rsid w:val="00E15B83"/>
    <w:rsid w:val="00E163FF"/>
    <w:rsid w:val="00E3280A"/>
    <w:rsid w:val="00E40577"/>
    <w:rsid w:val="00E45033"/>
    <w:rsid w:val="00E52415"/>
    <w:rsid w:val="00E53688"/>
    <w:rsid w:val="00E62B02"/>
    <w:rsid w:val="00E63D2F"/>
    <w:rsid w:val="00E66D8F"/>
    <w:rsid w:val="00E672AF"/>
    <w:rsid w:val="00E72A78"/>
    <w:rsid w:val="00E80444"/>
    <w:rsid w:val="00E82C83"/>
    <w:rsid w:val="00E96EFC"/>
    <w:rsid w:val="00EB273A"/>
    <w:rsid w:val="00EB3537"/>
    <w:rsid w:val="00ED293D"/>
    <w:rsid w:val="00ED29AA"/>
    <w:rsid w:val="00ED7A63"/>
    <w:rsid w:val="00EE1400"/>
    <w:rsid w:val="00EE475B"/>
    <w:rsid w:val="00F16178"/>
    <w:rsid w:val="00F3351A"/>
    <w:rsid w:val="00F60008"/>
    <w:rsid w:val="00F66598"/>
    <w:rsid w:val="00F735D4"/>
    <w:rsid w:val="00F769DC"/>
    <w:rsid w:val="00F930C5"/>
    <w:rsid w:val="00FB61D7"/>
    <w:rsid w:val="00FB65AD"/>
    <w:rsid w:val="00FB6A83"/>
    <w:rsid w:val="00FD0F61"/>
    <w:rsid w:val="00FE75D0"/>
    <w:rsid w:val="00FF4A2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character" w:customStyle="1" w:styleId="5yl5">
    <w:name w:val="_5yl5"/>
    <w:basedOn w:val="DefaultParagraphFont"/>
    <w:rsid w:val="00AE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Salter,MA,Mark,TAQ9 R</cp:lastModifiedBy>
  <cp:revision>76</cp:revision>
  <cp:lastPrinted>2011-03-29T09:36:00Z</cp:lastPrinted>
  <dcterms:created xsi:type="dcterms:W3CDTF">2019-05-29T07:51:00Z</dcterms:created>
  <dcterms:modified xsi:type="dcterms:W3CDTF">2019-05-31T10:21:00Z</dcterms:modified>
</cp:coreProperties>
</file>